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3F8" w:rsidRPr="007963F8" w:rsidRDefault="007963F8" w:rsidP="007963F8">
      <w:pPr>
        <w:ind w:firstLine="11624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  <w:bookmarkEnd w:id="0"/>
      <w:r w:rsidRPr="007963F8">
        <w:rPr>
          <w:rFonts w:ascii="Calibri" w:eastAsia="Calibri" w:hAnsi="Calibri"/>
          <w:sz w:val="22"/>
          <w:szCs w:val="22"/>
          <w:lang w:eastAsia="en-US"/>
        </w:rPr>
        <w:t>Приложение № 8 к протоколу</w:t>
      </w:r>
    </w:p>
    <w:p w:rsidR="007963F8" w:rsidRPr="007963F8" w:rsidRDefault="007963F8" w:rsidP="007963F8">
      <w:pPr>
        <w:ind w:left="11624"/>
        <w:rPr>
          <w:rFonts w:ascii="Calibri" w:eastAsia="Calibri" w:hAnsi="Calibri"/>
          <w:sz w:val="22"/>
          <w:szCs w:val="22"/>
          <w:lang w:eastAsia="en-US"/>
        </w:rPr>
      </w:pPr>
      <w:proofErr w:type="spellStart"/>
      <w:r w:rsidRPr="007963F8">
        <w:rPr>
          <w:rFonts w:ascii="Calibri" w:eastAsia="Calibri" w:hAnsi="Calibri"/>
          <w:sz w:val="22"/>
          <w:szCs w:val="22"/>
          <w:lang w:eastAsia="en-US"/>
        </w:rPr>
        <w:t>НТКМетр</w:t>
      </w:r>
      <w:proofErr w:type="spellEnd"/>
      <w:r w:rsidRPr="007963F8">
        <w:rPr>
          <w:rFonts w:ascii="Calibri" w:eastAsia="Calibri" w:hAnsi="Calibri"/>
          <w:sz w:val="22"/>
          <w:szCs w:val="22"/>
          <w:lang w:eastAsia="en-US"/>
        </w:rPr>
        <w:t xml:space="preserve"> № 47-2018</w:t>
      </w:r>
    </w:p>
    <w:p w:rsidR="007963F8" w:rsidRDefault="007963F8" w:rsidP="007D685F">
      <w:pPr>
        <w:jc w:val="center"/>
        <w:rPr>
          <w:sz w:val="28"/>
          <w:szCs w:val="28"/>
        </w:rPr>
      </w:pPr>
    </w:p>
    <w:p w:rsidR="007D685F" w:rsidRDefault="00CA1E35" w:rsidP="007D685F">
      <w:pPr>
        <w:jc w:val="center"/>
        <w:rPr>
          <w:sz w:val="28"/>
          <w:szCs w:val="28"/>
        </w:rPr>
      </w:pPr>
      <w:r w:rsidRPr="003410B4">
        <w:rPr>
          <w:sz w:val="28"/>
          <w:szCs w:val="28"/>
        </w:rPr>
        <w:t>Сводка зам</w:t>
      </w:r>
      <w:r w:rsidR="007D685F">
        <w:rPr>
          <w:sz w:val="28"/>
          <w:szCs w:val="28"/>
        </w:rPr>
        <w:t>ечаний и предложений по проекту Правил по межгосударственной стандартизации «</w:t>
      </w:r>
      <w:r w:rsidR="007D685F" w:rsidRPr="00B52689">
        <w:rPr>
          <w:sz w:val="28"/>
          <w:szCs w:val="28"/>
        </w:rPr>
        <w:t xml:space="preserve">Порядок признания результатов испытаний и утверждения </w:t>
      </w:r>
      <w:proofErr w:type="gramStart"/>
      <w:r w:rsidR="007D685F" w:rsidRPr="00B52689">
        <w:rPr>
          <w:sz w:val="28"/>
          <w:szCs w:val="28"/>
        </w:rPr>
        <w:t xml:space="preserve">типа,   </w:t>
      </w:r>
      <w:proofErr w:type="gramEnd"/>
      <w:r w:rsidR="007D685F" w:rsidRPr="00B52689">
        <w:rPr>
          <w:sz w:val="28"/>
          <w:szCs w:val="28"/>
        </w:rPr>
        <w:t>первичной поверки, метрологической аттестации средств измерений</w:t>
      </w:r>
      <w:r w:rsidR="007D685F">
        <w:rPr>
          <w:sz w:val="28"/>
          <w:szCs w:val="28"/>
        </w:rPr>
        <w:t>»</w:t>
      </w:r>
    </w:p>
    <w:p w:rsidR="00541781" w:rsidRDefault="00541781" w:rsidP="007D685F">
      <w:pPr>
        <w:jc w:val="center"/>
        <w:rPr>
          <w:sz w:val="28"/>
          <w:szCs w:val="28"/>
        </w:rPr>
      </w:pPr>
      <w:r>
        <w:rPr>
          <w:sz w:val="28"/>
          <w:szCs w:val="28"/>
        </w:rPr>
        <w:t>(вторая редакция)</w:t>
      </w:r>
    </w:p>
    <w:p w:rsidR="00CA1E35" w:rsidRDefault="00CA1E35" w:rsidP="007D685F">
      <w:pPr>
        <w:jc w:val="center"/>
      </w:pPr>
    </w:p>
    <w:tbl>
      <w:tblPr>
        <w:tblStyle w:val="a3"/>
        <w:tblW w:w="15104" w:type="dxa"/>
        <w:tblLook w:val="01E0" w:firstRow="1" w:lastRow="1" w:firstColumn="1" w:lastColumn="1" w:noHBand="0" w:noVBand="0"/>
      </w:tblPr>
      <w:tblGrid>
        <w:gridCol w:w="741"/>
        <w:gridCol w:w="1635"/>
        <w:gridCol w:w="1843"/>
        <w:gridCol w:w="5812"/>
        <w:gridCol w:w="5073"/>
      </w:tblGrid>
      <w:tr w:rsidR="00CA1E35" w:rsidTr="000A0B18">
        <w:tc>
          <w:tcPr>
            <w:tcW w:w="741" w:type="dxa"/>
          </w:tcPr>
          <w:p w:rsidR="00CA1E35" w:rsidRDefault="00CA1E35" w:rsidP="00540136">
            <w:pPr>
              <w:jc w:val="center"/>
            </w:pPr>
            <w:r>
              <w:t>№</w:t>
            </w:r>
          </w:p>
          <w:p w:rsidR="00CA1E35" w:rsidRDefault="00CA1E35" w:rsidP="00540136">
            <w:pPr>
              <w:jc w:val="center"/>
            </w:pPr>
            <w:r>
              <w:t>п/п</w:t>
            </w:r>
          </w:p>
        </w:tc>
        <w:tc>
          <w:tcPr>
            <w:tcW w:w="1635" w:type="dxa"/>
          </w:tcPr>
          <w:p w:rsidR="00CA1E35" w:rsidRDefault="00CA1E35" w:rsidP="00540136">
            <w:pPr>
              <w:jc w:val="center"/>
            </w:pPr>
            <w:r>
              <w:t>Структурный</w:t>
            </w:r>
          </w:p>
          <w:p w:rsidR="00CA1E35" w:rsidRDefault="00CA1E35" w:rsidP="00540136">
            <w:pPr>
              <w:jc w:val="center"/>
            </w:pPr>
            <w:r>
              <w:t>элемент</w:t>
            </w:r>
          </w:p>
          <w:p w:rsidR="00CA1E35" w:rsidRDefault="0072518D" w:rsidP="00540136">
            <w:pPr>
              <w:jc w:val="center"/>
            </w:pPr>
            <w:r>
              <w:t>ПМГ</w:t>
            </w:r>
          </w:p>
        </w:tc>
        <w:tc>
          <w:tcPr>
            <w:tcW w:w="1843" w:type="dxa"/>
          </w:tcPr>
          <w:p w:rsidR="00CA1E35" w:rsidRDefault="00CA1E35" w:rsidP="0072518D">
            <w:pPr>
              <w:jc w:val="center"/>
            </w:pPr>
            <w:r>
              <w:t xml:space="preserve">Наименование </w:t>
            </w:r>
            <w:r w:rsidR="0072518D">
              <w:t>национального органа по метрологии</w:t>
            </w:r>
          </w:p>
        </w:tc>
        <w:tc>
          <w:tcPr>
            <w:tcW w:w="5812" w:type="dxa"/>
          </w:tcPr>
          <w:p w:rsidR="00CA1E35" w:rsidRDefault="00CA1E35" w:rsidP="00540136">
            <w:pPr>
              <w:jc w:val="center"/>
            </w:pPr>
            <w:r>
              <w:t>Замечание,</w:t>
            </w:r>
          </w:p>
          <w:p w:rsidR="00CA1E35" w:rsidRDefault="00CA1E35" w:rsidP="00540136">
            <w:pPr>
              <w:jc w:val="center"/>
            </w:pPr>
            <w:r>
              <w:t>предложение</w:t>
            </w:r>
          </w:p>
        </w:tc>
        <w:tc>
          <w:tcPr>
            <w:tcW w:w="5073" w:type="dxa"/>
          </w:tcPr>
          <w:p w:rsidR="00CA1E35" w:rsidRDefault="00CA1E35" w:rsidP="00540136">
            <w:pPr>
              <w:jc w:val="center"/>
            </w:pPr>
            <w:r>
              <w:t>Заключение</w:t>
            </w:r>
          </w:p>
          <w:p w:rsidR="00CA1E35" w:rsidRDefault="00CA1E35" w:rsidP="00540136">
            <w:pPr>
              <w:jc w:val="center"/>
            </w:pPr>
            <w:r>
              <w:t>разработчика</w:t>
            </w:r>
          </w:p>
        </w:tc>
      </w:tr>
      <w:tr w:rsidR="00CA1E35" w:rsidRPr="0096540C" w:rsidTr="000A0B18">
        <w:tc>
          <w:tcPr>
            <w:tcW w:w="741" w:type="dxa"/>
          </w:tcPr>
          <w:p w:rsidR="00CA1E35" w:rsidRDefault="00CA1E35" w:rsidP="00540136">
            <w:r>
              <w:t>1</w:t>
            </w:r>
          </w:p>
        </w:tc>
        <w:tc>
          <w:tcPr>
            <w:tcW w:w="1635" w:type="dxa"/>
          </w:tcPr>
          <w:p w:rsidR="00CA1E35" w:rsidRDefault="000A0B18" w:rsidP="00540136">
            <w:r>
              <w:t>Пункт 1, абзац 3</w:t>
            </w:r>
          </w:p>
        </w:tc>
        <w:tc>
          <w:tcPr>
            <w:tcW w:w="1843" w:type="dxa"/>
          </w:tcPr>
          <w:p w:rsidR="00CA1E35" w:rsidRPr="003A0FD7" w:rsidRDefault="000A0B18" w:rsidP="00540136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0A0B18" w:rsidRPr="000A0B18" w:rsidRDefault="000A0B18" w:rsidP="000A0B18">
            <w:pPr>
              <w:jc w:val="both"/>
            </w:pPr>
            <w:r>
              <w:t>Исключить абзац 3 «</w:t>
            </w:r>
            <w:r w:rsidRPr="000A0B18">
              <w:t xml:space="preserve">Настоящие Правила не определяют порядок взаимного признания утверждения типа и поверки средств измерений между </w:t>
            </w:r>
            <w:proofErr w:type="gramStart"/>
            <w:r w:rsidRPr="000A0B18">
              <w:t>государствами  Евразийского</w:t>
            </w:r>
            <w:proofErr w:type="gramEnd"/>
            <w:r w:rsidRPr="000A0B18">
              <w:t xml:space="preserve"> экономического союза.</w:t>
            </w:r>
            <w:r>
              <w:t>»</w:t>
            </w:r>
            <w:r w:rsidRPr="000A0B18">
              <w:t xml:space="preserve">  </w:t>
            </w:r>
          </w:p>
          <w:p w:rsidR="00CA1E35" w:rsidRPr="000A0B18" w:rsidRDefault="00CA1E35" w:rsidP="00540136"/>
        </w:tc>
        <w:tc>
          <w:tcPr>
            <w:tcW w:w="5073" w:type="dxa"/>
          </w:tcPr>
          <w:p w:rsidR="00CA1E35" w:rsidRPr="0096540C" w:rsidRDefault="00CA1E35" w:rsidP="00CE47BF">
            <w:pPr>
              <w:jc w:val="both"/>
            </w:pPr>
            <w:r>
              <w:t>Принято</w:t>
            </w:r>
            <w:r w:rsidR="000A0B18">
              <w:t xml:space="preserve"> к сведению. Вместе с тем</w:t>
            </w:r>
            <w:r w:rsidR="00A84363">
              <w:t>,</w:t>
            </w:r>
            <w:r w:rsidR="000A0B18">
              <w:t xml:space="preserve"> в связи с</w:t>
            </w:r>
            <w:r w:rsidR="00CE47BF">
              <w:t xml:space="preserve"> </w:t>
            </w:r>
            <w:proofErr w:type="gramStart"/>
            <w:r w:rsidR="00CE47BF">
              <w:t xml:space="preserve">предстоящим </w:t>
            </w:r>
            <w:r w:rsidR="000A0B18">
              <w:t xml:space="preserve"> вступлением</w:t>
            </w:r>
            <w:proofErr w:type="gramEnd"/>
            <w:r w:rsidR="000A0B18">
              <w:t xml:space="preserve"> в действие Правил признания результатов испытаний средств измерений в целях утверждения типа</w:t>
            </w:r>
            <w:r w:rsidR="00A84363">
              <w:t xml:space="preserve"> странами-участниками Таможенного союза</w:t>
            </w:r>
            <w:r w:rsidR="000A0B18">
              <w:t xml:space="preserve">, утвержденных Советом ЕЭС, </w:t>
            </w:r>
            <w:r w:rsidR="00A84363">
              <w:t xml:space="preserve">целесообразно оставить данное уточнение в тексте ПМГ  </w:t>
            </w:r>
            <w:r w:rsidR="000A0B18">
              <w:t xml:space="preserve"> </w:t>
            </w:r>
            <w:r w:rsidR="00CE47BF">
              <w:t>(далее – Правил)</w:t>
            </w:r>
          </w:p>
        </w:tc>
      </w:tr>
      <w:tr w:rsidR="0072518D" w:rsidRPr="0096540C" w:rsidTr="000A0B18">
        <w:trPr>
          <w:trHeight w:val="565"/>
        </w:trPr>
        <w:tc>
          <w:tcPr>
            <w:tcW w:w="741" w:type="dxa"/>
          </w:tcPr>
          <w:p w:rsidR="0072518D" w:rsidRPr="00231E31" w:rsidRDefault="0072518D" w:rsidP="00540136">
            <w:r>
              <w:t>2</w:t>
            </w:r>
          </w:p>
        </w:tc>
        <w:tc>
          <w:tcPr>
            <w:tcW w:w="1635" w:type="dxa"/>
          </w:tcPr>
          <w:p w:rsidR="0072518D" w:rsidRPr="00231E31" w:rsidRDefault="008A4298" w:rsidP="008A4298">
            <w:pPr>
              <w:jc w:val="both"/>
            </w:pPr>
            <w:r>
              <w:t>Пункт 4</w:t>
            </w:r>
            <w:r w:rsidR="00541781">
              <w:t>, абзац 1</w:t>
            </w:r>
          </w:p>
        </w:tc>
        <w:tc>
          <w:tcPr>
            <w:tcW w:w="1843" w:type="dxa"/>
          </w:tcPr>
          <w:p w:rsidR="0072518D" w:rsidRPr="00231E31" w:rsidRDefault="00541781" w:rsidP="00540136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72518D" w:rsidRPr="00231E31" w:rsidRDefault="00541781" w:rsidP="00BA1481">
            <w:pPr>
              <w:jc w:val="both"/>
            </w:pPr>
            <w:r>
              <w:t>Изложить абзац 1 в следующей редакции:</w:t>
            </w:r>
            <w:r w:rsidRPr="00D619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541781">
              <w:t xml:space="preserve">Юридическое лицо (индивидуальный предприниматель), </w:t>
            </w:r>
            <w:r w:rsidRPr="00541781">
              <w:rPr>
                <w:u w:val="single"/>
              </w:rPr>
              <w:t xml:space="preserve">являющийся изготовителем средства измерений </w:t>
            </w:r>
            <w:r w:rsidRPr="00541781">
              <w:rPr>
                <w:b/>
                <w:u w:val="single"/>
              </w:rPr>
              <w:t xml:space="preserve">или </w:t>
            </w:r>
            <w:r w:rsidRPr="00541781">
              <w:rPr>
                <w:b/>
              </w:rPr>
              <w:t xml:space="preserve">юридическое лицо (индивидуальный предприниматель) </w:t>
            </w:r>
            <w:r w:rsidRPr="00541781">
              <w:rPr>
                <w:b/>
                <w:u w:val="single"/>
              </w:rPr>
              <w:t>являющийся импортером/экспортером средств измерений, при условии, что им будут представлены все необходимые документы, а также выполнены возлагаемые на них обязательства  настоящих Правил</w:t>
            </w:r>
            <w:r w:rsidRPr="00541781">
              <w:rPr>
                <w:u w:val="single"/>
              </w:rPr>
              <w:t xml:space="preserve">, </w:t>
            </w:r>
            <w:r w:rsidRPr="00541781">
              <w:t xml:space="preserve">(далее - Заявитель), заинтересованное в признании утверждения типа средства </w:t>
            </w:r>
            <w:r w:rsidRPr="00541781">
              <w:rPr>
                <w:b/>
              </w:rPr>
              <w:t>и (или)</w:t>
            </w:r>
            <w:r w:rsidRPr="00541781">
              <w:t xml:space="preserve"> его первичной поверки в государстве-участнике Соглашения, представляет в национальный орган по </w:t>
            </w:r>
            <w:r w:rsidRPr="00541781">
              <w:lastRenderedPageBreak/>
              <w:t>метрологии этого государства-участника Соглашения:</w:t>
            </w:r>
            <w:r>
              <w:t>»</w:t>
            </w:r>
          </w:p>
        </w:tc>
        <w:tc>
          <w:tcPr>
            <w:tcW w:w="5073" w:type="dxa"/>
          </w:tcPr>
          <w:p w:rsidR="0072518D" w:rsidRPr="00231E31" w:rsidRDefault="00541781" w:rsidP="000612BB">
            <w:pPr>
              <w:jc w:val="both"/>
            </w:pPr>
            <w:r>
              <w:lastRenderedPageBreak/>
              <w:t xml:space="preserve">Отклонено.  </w:t>
            </w:r>
            <w:r w:rsidRPr="00541781">
              <w:t>Ни юридическое лицо</w:t>
            </w:r>
            <w:r>
              <w:t xml:space="preserve">, ни </w:t>
            </w:r>
            <w:r w:rsidRPr="00541781">
              <w:t>индивидуальный предприниматель</w:t>
            </w:r>
            <w:r>
              <w:t>,</w:t>
            </w:r>
            <w:r w:rsidRPr="00541781">
              <w:t xml:space="preserve"> являющийся импортером/экспортером средств измерений, </w:t>
            </w:r>
            <w:r>
              <w:t>не мо</w:t>
            </w:r>
            <w:r w:rsidR="000612BB">
              <w:t>гут</w:t>
            </w:r>
            <w:r>
              <w:t xml:space="preserve"> обеспечить в полном объеме </w:t>
            </w:r>
            <w:r w:rsidRPr="00541781">
              <w:t>выполне</w:t>
            </w:r>
            <w:r>
              <w:t>ние</w:t>
            </w:r>
            <w:r w:rsidRPr="00541781">
              <w:t xml:space="preserve"> </w:t>
            </w:r>
            <w:r>
              <w:t>положений</w:t>
            </w:r>
            <w:r w:rsidRPr="00541781">
              <w:t xml:space="preserve">  настоящих Правил</w:t>
            </w:r>
            <w:r>
              <w:t xml:space="preserve">. В случае незаинтересованности изготовителя в признании, национальный орган по метрологии </w:t>
            </w:r>
            <w:r w:rsidR="000612BB">
              <w:t xml:space="preserve">государства—участника Соглашения </w:t>
            </w:r>
            <w:r>
              <w:t xml:space="preserve">вправе, в соответствии с действующим законодательством, провести собственные испытания в целях утверждения типа единичного экземпляра СИ или </w:t>
            </w:r>
            <w:r w:rsidR="000612BB">
              <w:t xml:space="preserve">его </w:t>
            </w:r>
            <w:r>
              <w:t>метрологическую аттестацию.</w:t>
            </w:r>
            <w:r w:rsidR="000612BB">
              <w:t xml:space="preserve"> </w:t>
            </w:r>
          </w:p>
        </w:tc>
      </w:tr>
      <w:tr w:rsidR="00CA1E35" w:rsidRPr="00231E31" w:rsidTr="000A0B18">
        <w:tc>
          <w:tcPr>
            <w:tcW w:w="741" w:type="dxa"/>
          </w:tcPr>
          <w:p w:rsidR="00CA1E35" w:rsidRPr="00231E31" w:rsidRDefault="00CA1E35" w:rsidP="00540136">
            <w:r>
              <w:lastRenderedPageBreak/>
              <w:t>3</w:t>
            </w:r>
          </w:p>
        </w:tc>
        <w:tc>
          <w:tcPr>
            <w:tcW w:w="1635" w:type="dxa"/>
          </w:tcPr>
          <w:p w:rsidR="00CA1E35" w:rsidRPr="00231E31" w:rsidRDefault="00BA1481" w:rsidP="00BA1481">
            <w:pPr>
              <w:jc w:val="both"/>
            </w:pPr>
            <w:r>
              <w:t>Пункт 4, абзац 2</w:t>
            </w:r>
          </w:p>
        </w:tc>
        <w:tc>
          <w:tcPr>
            <w:tcW w:w="1843" w:type="dxa"/>
          </w:tcPr>
          <w:p w:rsidR="00CA1E35" w:rsidRPr="00231E31" w:rsidRDefault="00BA1481" w:rsidP="00540136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CA1E35" w:rsidRDefault="00BA1481" w:rsidP="00BA1481">
            <w:r>
              <w:t>Изложить абзац 2 в следующей редакции:</w:t>
            </w:r>
          </w:p>
          <w:p w:rsidR="00BA1481" w:rsidRPr="00231E31" w:rsidRDefault="00BA1481" w:rsidP="00BA1481">
            <w:pPr>
              <w:jc w:val="both"/>
            </w:pPr>
            <w:r>
              <w:t xml:space="preserve">«- </w:t>
            </w:r>
            <w:r w:rsidRPr="00BA1481">
              <w:t xml:space="preserve">заявку на признание утверждения типа и первичной поверки средства измерений, включающую гарантийные обязательства об оплате расходов, </w:t>
            </w:r>
            <w:r w:rsidRPr="00BA1481">
              <w:rPr>
                <w:b/>
                <w:u w:val="single"/>
              </w:rPr>
              <w:t xml:space="preserve">связанных с проведением работ по экспертизе, а также сведения о </w:t>
            </w:r>
            <w:proofErr w:type="spellStart"/>
            <w:r w:rsidRPr="00BA1481">
              <w:rPr>
                <w:b/>
                <w:u w:val="single"/>
              </w:rPr>
              <w:t>прослеживаемости</w:t>
            </w:r>
            <w:proofErr w:type="spellEnd"/>
            <w:r w:rsidRPr="00BA1481">
              <w:rPr>
                <w:b/>
                <w:u w:val="single"/>
              </w:rPr>
              <w:t xml:space="preserve"> средства измерений к национальному первичному эталону;</w:t>
            </w:r>
            <w:r w:rsidRPr="00BA1481">
              <w:t>»</w:t>
            </w:r>
          </w:p>
        </w:tc>
        <w:tc>
          <w:tcPr>
            <w:tcW w:w="5073" w:type="dxa"/>
          </w:tcPr>
          <w:p w:rsidR="00CA1E35" w:rsidRPr="00231E31" w:rsidRDefault="00162ED6" w:rsidP="00173417">
            <w:pPr>
              <w:jc w:val="both"/>
            </w:pPr>
            <w:r>
              <w:t>Принято с уточнением «…</w:t>
            </w:r>
            <w:r w:rsidRPr="00BA1481">
              <w:rPr>
                <w:b/>
                <w:u w:val="single"/>
              </w:rPr>
              <w:t xml:space="preserve">связанных с проведением работ по экспертизе, а также сведения о </w:t>
            </w:r>
            <w:proofErr w:type="spellStart"/>
            <w:r w:rsidRPr="00BA1481">
              <w:rPr>
                <w:b/>
                <w:u w:val="single"/>
              </w:rPr>
              <w:t>прослеживаемости</w:t>
            </w:r>
            <w:proofErr w:type="spellEnd"/>
            <w:r w:rsidRPr="00BA1481">
              <w:rPr>
                <w:b/>
                <w:u w:val="single"/>
              </w:rPr>
              <w:t xml:space="preserve"> средства измерений к национальному первичному эталону</w:t>
            </w:r>
            <w:r>
              <w:rPr>
                <w:b/>
                <w:u w:val="single"/>
              </w:rPr>
              <w:t xml:space="preserve">, </w:t>
            </w:r>
            <w:r w:rsidR="00173417" w:rsidRPr="00173417">
              <w:rPr>
                <w:b/>
                <w:u w:val="single"/>
              </w:rPr>
              <w:t xml:space="preserve">оформленные в форме справки согласно Приложению </w:t>
            </w:r>
            <w:proofErr w:type="gramStart"/>
            <w:r w:rsidR="00173417" w:rsidRPr="00173417">
              <w:rPr>
                <w:b/>
                <w:u w:val="single"/>
              </w:rPr>
              <w:t>2  к</w:t>
            </w:r>
            <w:proofErr w:type="gramEnd"/>
            <w:r w:rsidR="00173417" w:rsidRPr="00173417">
              <w:rPr>
                <w:b/>
                <w:u w:val="single"/>
              </w:rPr>
              <w:t xml:space="preserve"> настоящим Правилам</w:t>
            </w:r>
            <w:r w:rsidRPr="00173417">
              <w:rPr>
                <w:b/>
                <w:u w:val="single"/>
              </w:rPr>
              <w:t>;</w:t>
            </w:r>
            <w:r w:rsidRPr="00173417">
              <w:rPr>
                <w:u w:val="single"/>
              </w:rPr>
              <w:t>»</w:t>
            </w:r>
          </w:p>
        </w:tc>
      </w:tr>
      <w:tr w:rsidR="0072518D" w:rsidRPr="00231E31" w:rsidTr="000A0B18">
        <w:trPr>
          <w:trHeight w:val="565"/>
        </w:trPr>
        <w:tc>
          <w:tcPr>
            <w:tcW w:w="741" w:type="dxa"/>
          </w:tcPr>
          <w:p w:rsidR="0072518D" w:rsidRPr="00231E31" w:rsidRDefault="0072518D" w:rsidP="00540136">
            <w:r>
              <w:t>4</w:t>
            </w:r>
          </w:p>
        </w:tc>
        <w:tc>
          <w:tcPr>
            <w:tcW w:w="1635" w:type="dxa"/>
          </w:tcPr>
          <w:p w:rsidR="0072518D" w:rsidRPr="00231E31" w:rsidRDefault="0039131A" w:rsidP="0039131A">
            <w:pPr>
              <w:jc w:val="both"/>
            </w:pPr>
            <w:r>
              <w:t>Пункт 4, абзацы 5 и 6</w:t>
            </w:r>
          </w:p>
        </w:tc>
        <w:tc>
          <w:tcPr>
            <w:tcW w:w="1843" w:type="dxa"/>
          </w:tcPr>
          <w:p w:rsidR="0072518D" w:rsidRPr="00231E31" w:rsidRDefault="0039131A" w:rsidP="00540136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39131A" w:rsidRPr="0039131A" w:rsidRDefault="0039131A" w:rsidP="0039131A">
            <w:pPr>
              <w:ind w:firstLine="34"/>
              <w:jc w:val="both"/>
            </w:pPr>
            <w:r w:rsidRPr="0039131A">
              <w:t>Исключить:</w:t>
            </w:r>
          </w:p>
          <w:p w:rsidR="0039131A" w:rsidRPr="0039131A" w:rsidRDefault="0039131A" w:rsidP="0039131A">
            <w:pPr>
              <w:ind w:firstLine="34"/>
              <w:jc w:val="both"/>
            </w:pPr>
            <w:r>
              <w:t>«</w:t>
            </w:r>
            <w:r w:rsidRPr="0039131A">
              <w:t>- копию программы испытаний;</w:t>
            </w:r>
          </w:p>
          <w:p w:rsidR="0039131A" w:rsidRPr="0039131A" w:rsidRDefault="0039131A" w:rsidP="0039131A">
            <w:pPr>
              <w:ind w:firstLine="34"/>
              <w:jc w:val="both"/>
            </w:pPr>
            <w:r w:rsidRPr="0039131A">
              <w:t>- копии протоколов испытаний (отчета об испытаниях).</w:t>
            </w:r>
            <w:r>
              <w:t>»</w:t>
            </w:r>
          </w:p>
          <w:p w:rsidR="0072518D" w:rsidRPr="00231E31" w:rsidRDefault="0072518D" w:rsidP="00540136"/>
        </w:tc>
        <w:tc>
          <w:tcPr>
            <w:tcW w:w="5073" w:type="dxa"/>
          </w:tcPr>
          <w:p w:rsidR="0072518D" w:rsidRPr="005544FF" w:rsidRDefault="00517916" w:rsidP="00517916">
            <w:r>
              <w:t>Принято частично</w:t>
            </w:r>
            <w:r w:rsidR="0039131A">
              <w:t xml:space="preserve">. </w:t>
            </w:r>
            <w:r>
              <w:t>Исключено требование предоставления копий протоколов испытаний (отчетов об испытаниях)</w:t>
            </w:r>
            <w:r w:rsidR="008961E2">
              <w:t>.</w:t>
            </w:r>
            <w:r w:rsidR="0039131A">
              <w:t xml:space="preserve"> </w:t>
            </w:r>
          </w:p>
        </w:tc>
      </w:tr>
      <w:tr w:rsidR="008B0D98" w:rsidRPr="00231E31" w:rsidTr="000A0B18">
        <w:tc>
          <w:tcPr>
            <w:tcW w:w="741" w:type="dxa"/>
          </w:tcPr>
          <w:p w:rsidR="008B0D98" w:rsidRDefault="00C21460" w:rsidP="00540136">
            <w:r>
              <w:t>5</w:t>
            </w:r>
          </w:p>
        </w:tc>
        <w:tc>
          <w:tcPr>
            <w:tcW w:w="1635" w:type="dxa"/>
          </w:tcPr>
          <w:p w:rsidR="008B0D98" w:rsidRPr="008B0D98" w:rsidRDefault="008B0D98" w:rsidP="0039131A">
            <w:pPr>
              <w:jc w:val="both"/>
            </w:pPr>
            <w:proofErr w:type="spellStart"/>
            <w:r>
              <w:rPr>
                <w:lang w:val="en-US"/>
              </w:rPr>
              <w:t>Пункт</w:t>
            </w:r>
            <w:proofErr w:type="spellEnd"/>
            <w:r>
              <w:rPr>
                <w:lang w:val="en-US"/>
              </w:rPr>
              <w:t xml:space="preserve"> 4</w:t>
            </w:r>
          </w:p>
        </w:tc>
        <w:tc>
          <w:tcPr>
            <w:tcW w:w="1843" w:type="dxa"/>
          </w:tcPr>
          <w:p w:rsidR="008B0D98" w:rsidRDefault="008B0D98" w:rsidP="00540136">
            <w:r>
              <w:t>Министерство экономики Кыргызской Республики</w:t>
            </w:r>
          </w:p>
        </w:tc>
        <w:tc>
          <w:tcPr>
            <w:tcW w:w="5812" w:type="dxa"/>
          </w:tcPr>
          <w:p w:rsidR="008B0D98" w:rsidRDefault="008B0D98" w:rsidP="008B0D98">
            <w:r>
              <w:t xml:space="preserve">Дополнить пункт следующими абзацами: «…- копию свидетельства о поверке или паспорта с оттисками </w:t>
            </w:r>
            <w:proofErr w:type="spellStart"/>
            <w:r>
              <w:t>поверительного</w:t>
            </w:r>
            <w:proofErr w:type="spellEnd"/>
            <w:r>
              <w:t xml:space="preserve"> клейма или формы оттисков </w:t>
            </w:r>
            <w:proofErr w:type="spellStart"/>
            <w:r>
              <w:t>поверительного</w:t>
            </w:r>
            <w:proofErr w:type="spellEnd"/>
            <w:r>
              <w:t xml:space="preserve"> клейма;</w:t>
            </w:r>
          </w:p>
          <w:p w:rsidR="008B0D98" w:rsidRDefault="008B0D98" w:rsidP="008B0D98">
            <w:r>
              <w:t>- копию аттестата аккредитации поверочной лаборатории, имеющей полномочия в соответствии с национальным законодательством на проведение поверки средств измерений;</w:t>
            </w:r>
          </w:p>
          <w:p w:rsidR="008B0D98" w:rsidRDefault="008B0D98" w:rsidP="008B0D98">
            <w:r>
              <w:t>- область аккредитации поверочной лаборатории»</w:t>
            </w:r>
          </w:p>
        </w:tc>
        <w:tc>
          <w:tcPr>
            <w:tcW w:w="5073" w:type="dxa"/>
          </w:tcPr>
          <w:p w:rsidR="008B0D98" w:rsidRDefault="008B0D98" w:rsidP="008961E2">
            <w:pPr>
              <w:jc w:val="both"/>
            </w:pPr>
            <w:r>
              <w:t xml:space="preserve">Принято. Представление этих сведений предусмотрено в приложении к Справке о </w:t>
            </w:r>
            <w:proofErr w:type="spellStart"/>
            <w:r>
              <w:t>прослеживаемости</w:t>
            </w:r>
            <w:proofErr w:type="spellEnd"/>
            <w:r>
              <w:t xml:space="preserve"> (смотреть Приложение 2 к проекту ПМГ) </w:t>
            </w:r>
          </w:p>
        </w:tc>
      </w:tr>
      <w:tr w:rsidR="00CA1E35" w:rsidRPr="00231E31" w:rsidTr="000A0B18">
        <w:tc>
          <w:tcPr>
            <w:tcW w:w="741" w:type="dxa"/>
          </w:tcPr>
          <w:p w:rsidR="00CA1E35" w:rsidRPr="00231E31" w:rsidRDefault="00C21460" w:rsidP="00540136">
            <w:r>
              <w:t>6</w:t>
            </w:r>
          </w:p>
        </w:tc>
        <w:tc>
          <w:tcPr>
            <w:tcW w:w="1635" w:type="dxa"/>
          </w:tcPr>
          <w:p w:rsidR="00CA1E35" w:rsidRPr="00231E31" w:rsidRDefault="0039131A" w:rsidP="0039131A">
            <w:pPr>
              <w:jc w:val="both"/>
            </w:pPr>
            <w:r>
              <w:t>Пункт 4 в целом</w:t>
            </w:r>
          </w:p>
        </w:tc>
        <w:tc>
          <w:tcPr>
            <w:tcW w:w="1843" w:type="dxa"/>
          </w:tcPr>
          <w:p w:rsidR="00CA1E35" w:rsidRPr="00B84D6E" w:rsidRDefault="0039131A" w:rsidP="00540136">
            <w:r>
              <w:t>Агентство «</w:t>
            </w:r>
            <w:proofErr w:type="spellStart"/>
            <w:r>
              <w:t>Узстандарт</w:t>
            </w:r>
            <w:proofErr w:type="spellEnd"/>
            <w:r>
              <w:t>»</w:t>
            </w:r>
          </w:p>
        </w:tc>
        <w:tc>
          <w:tcPr>
            <w:tcW w:w="5812" w:type="dxa"/>
          </w:tcPr>
          <w:p w:rsidR="00CA1E35" w:rsidRDefault="0039131A" w:rsidP="00540136">
            <w:r>
              <w:t>Дополнить пункт 4 следующим текстом:</w:t>
            </w:r>
          </w:p>
          <w:p w:rsidR="0039131A" w:rsidRDefault="0039131A" w:rsidP="00540136">
            <w:r>
              <w:t>«- знак, подтверждающий прохождение поверки.»</w:t>
            </w:r>
          </w:p>
          <w:p w:rsidR="0039131A" w:rsidRPr="003A3788" w:rsidRDefault="0039131A" w:rsidP="00540136">
            <w:r>
              <w:t>«-  копии свидетельства об аккредитации или документ его заменяющий и выписка или копия области аккредитации.»</w:t>
            </w:r>
          </w:p>
        </w:tc>
        <w:tc>
          <w:tcPr>
            <w:tcW w:w="5073" w:type="dxa"/>
          </w:tcPr>
          <w:p w:rsidR="008961E2" w:rsidRPr="00231E31" w:rsidRDefault="008B0D98" w:rsidP="008B0D98">
            <w:pPr>
              <w:jc w:val="both"/>
            </w:pPr>
            <w:r>
              <w:t xml:space="preserve">Принято. Представление этих сведений предусмотрено в приложении к Справке о </w:t>
            </w:r>
            <w:proofErr w:type="spellStart"/>
            <w:r>
              <w:t>прослеживаемости</w:t>
            </w:r>
            <w:proofErr w:type="spellEnd"/>
            <w:r>
              <w:t xml:space="preserve"> (смотреть Приложение 2 к проекту ПМГ)</w:t>
            </w:r>
          </w:p>
        </w:tc>
      </w:tr>
      <w:tr w:rsidR="008961E2" w:rsidRPr="00231E31" w:rsidTr="000A0B18">
        <w:tc>
          <w:tcPr>
            <w:tcW w:w="741" w:type="dxa"/>
          </w:tcPr>
          <w:p w:rsidR="008961E2" w:rsidRDefault="00C21460" w:rsidP="00C21460">
            <w:r>
              <w:t>7</w:t>
            </w:r>
          </w:p>
        </w:tc>
        <w:tc>
          <w:tcPr>
            <w:tcW w:w="1635" w:type="dxa"/>
          </w:tcPr>
          <w:p w:rsidR="008961E2" w:rsidRDefault="00973A46" w:rsidP="0039131A">
            <w:pPr>
              <w:jc w:val="both"/>
            </w:pPr>
            <w:r>
              <w:t>Пункт 5</w:t>
            </w:r>
          </w:p>
        </w:tc>
        <w:tc>
          <w:tcPr>
            <w:tcW w:w="1843" w:type="dxa"/>
          </w:tcPr>
          <w:p w:rsidR="008961E2" w:rsidRDefault="00973A46" w:rsidP="00540136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8961E2" w:rsidRDefault="00973A46" w:rsidP="00540136">
            <w:r>
              <w:t>Пункт 5 изложить в следующей редакции:</w:t>
            </w:r>
          </w:p>
          <w:p w:rsidR="00973A46" w:rsidRPr="00973A46" w:rsidRDefault="00973A46" w:rsidP="00973A46">
            <w:pPr>
              <w:jc w:val="both"/>
            </w:pPr>
            <w:r>
              <w:t>«</w:t>
            </w:r>
            <w:r w:rsidRPr="00973A46">
              <w:t xml:space="preserve">Национальный орган по метрологии в срок, не превышающий десяти календарных дней с даты получения заявки, проверяет условия соответствия </w:t>
            </w:r>
            <w:r w:rsidRPr="00973A46">
              <w:lastRenderedPageBreak/>
              <w:t>комплектности документов требованиям пункта 4 настоящих Правил.</w:t>
            </w:r>
          </w:p>
          <w:p w:rsidR="00973A46" w:rsidRPr="00973A46" w:rsidRDefault="00973A46" w:rsidP="00973A46">
            <w:pPr>
              <w:jc w:val="both"/>
            </w:pPr>
            <w:r>
              <w:t xml:space="preserve">      </w:t>
            </w:r>
            <w:r w:rsidRPr="00973A46">
              <w:t>В случае выполнения условий, передает представленные документы в национальный метрологический институт для проведения метрологической экспертизы.</w:t>
            </w:r>
          </w:p>
          <w:p w:rsidR="00973A46" w:rsidRPr="0049721C" w:rsidRDefault="00973A46" w:rsidP="00973A46">
            <w:pPr>
              <w:jc w:val="both"/>
              <w:rPr>
                <w:sz w:val="28"/>
                <w:szCs w:val="28"/>
              </w:rPr>
            </w:pPr>
            <w:r>
              <w:t xml:space="preserve">      </w:t>
            </w:r>
            <w:r w:rsidRPr="00973A46">
              <w:t>В случае невыполнения условий национальный орган в письменной форме извещает Заявителя об отказе в признании утверждения типа средств измерений. Представленные документы не возвращаются</w:t>
            </w:r>
            <w:r w:rsidRPr="0049721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»</w:t>
            </w:r>
          </w:p>
          <w:p w:rsidR="00973A46" w:rsidRDefault="00973A46" w:rsidP="00540136"/>
        </w:tc>
        <w:tc>
          <w:tcPr>
            <w:tcW w:w="5073" w:type="dxa"/>
          </w:tcPr>
          <w:p w:rsidR="008961E2" w:rsidRDefault="00517916" w:rsidP="00517916">
            <w:pPr>
              <w:jc w:val="both"/>
            </w:pPr>
            <w:r>
              <w:lastRenderedPageBreak/>
              <w:t xml:space="preserve">Отклонено. </w:t>
            </w:r>
            <w:r w:rsidR="00973A46">
              <w:t xml:space="preserve"> </w:t>
            </w:r>
            <w:r w:rsidR="00F16D5B">
              <w:t xml:space="preserve">Проверка национальным органом по метрологии соблюдения условий Соглашения для проведения процедуры признания не является предметом </w:t>
            </w:r>
            <w:r w:rsidR="00F16D5B">
              <w:lastRenderedPageBreak/>
              <w:t xml:space="preserve">метрологической экспертизы и не входит в компетентность метрологического института или организации, выполняющей его функции,  </w:t>
            </w:r>
            <w:r w:rsidR="00973A46">
              <w:t>ввиду отсутствия у последн</w:t>
            </w:r>
            <w:r w:rsidR="00CE47BF">
              <w:t>их</w:t>
            </w:r>
            <w:r w:rsidR="00973A46">
              <w:t xml:space="preserve">  полномочий обращаться в национальный орган по метрологии государства-участника Соглашения в случае возникновения вопросов. Перечисленные в данном пункте </w:t>
            </w:r>
            <w:r w:rsidR="00401731">
              <w:t>процедуры проверки</w:t>
            </w:r>
            <w:r w:rsidR="00973A46">
              <w:t xml:space="preserve"> относятся к компетенции национального органа</w:t>
            </w:r>
            <w:r>
              <w:t>.</w:t>
            </w:r>
          </w:p>
          <w:p w:rsidR="00517916" w:rsidRDefault="00517916" w:rsidP="007855C0">
            <w:pPr>
              <w:jc w:val="both"/>
            </w:pPr>
            <w:r>
              <w:t>При этом внесено следующее уточнение в первый абзац: «</w:t>
            </w:r>
            <w:r w:rsidRPr="00973A46">
              <w:t xml:space="preserve">Национальный орган по метрологии в срок, не превышающий десяти календарных дней с даты получения заявки, </w:t>
            </w:r>
            <w:r w:rsidR="007855C0" w:rsidRPr="007855C0">
              <w:rPr>
                <w:b/>
                <w:u w:val="single"/>
              </w:rPr>
              <w:t>организует</w:t>
            </w:r>
            <w:r w:rsidR="007855C0">
              <w:t xml:space="preserve"> </w:t>
            </w:r>
            <w:r w:rsidRPr="007855C0">
              <w:rPr>
                <w:b/>
                <w:u w:val="single"/>
              </w:rPr>
              <w:t>провер</w:t>
            </w:r>
            <w:r w:rsidR="007855C0" w:rsidRPr="007855C0">
              <w:rPr>
                <w:b/>
                <w:u w:val="single"/>
              </w:rPr>
              <w:t>ку</w:t>
            </w:r>
            <w:r w:rsidRPr="00973A46">
              <w:t xml:space="preserve"> условия соответствия комплектности документов требованиям пункта 4 настоящих Правил.</w:t>
            </w:r>
            <w:r w:rsidR="007855C0">
              <w:t>», что в принципе не нарушает предложение Госстандарта Республики Казахстан</w:t>
            </w:r>
          </w:p>
        </w:tc>
      </w:tr>
      <w:tr w:rsidR="008B0D98" w:rsidRPr="00231E31" w:rsidTr="000A0B18">
        <w:tc>
          <w:tcPr>
            <w:tcW w:w="741" w:type="dxa"/>
          </w:tcPr>
          <w:p w:rsidR="008B0D98" w:rsidRDefault="00C21460" w:rsidP="00540136">
            <w:r>
              <w:lastRenderedPageBreak/>
              <w:t>8</w:t>
            </w:r>
          </w:p>
        </w:tc>
        <w:tc>
          <w:tcPr>
            <w:tcW w:w="1635" w:type="dxa"/>
          </w:tcPr>
          <w:p w:rsidR="008B0D98" w:rsidRDefault="008B0D98" w:rsidP="0039131A">
            <w:pPr>
              <w:jc w:val="both"/>
            </w:pPr>
            <w:r>
              <w:t>Пункт 5</w:t>
            </w:r>
          </w:p>
        </w:tc>
        <w:tc>
          <w:tcPr>
            <w:tcW w:w="1843" w:type="dxa"/>
          </w:tcPr>
          <w:p w:rsidR="008B0D98" w:rsidRDefault="008B0D98" w:rsidP="00540136">
            <w:r>
              <w:t>Министерство экономики Кыргызской Республики</w:t>
            </w:r>
          </w:p>
        </w:tc>
        <w:tc>
          <w:tcPr>
            <w:tcW w:w="5812" w:type="dxa"/>
          </w:tcPr>
          <w:p w:rsidR="008B0D98" w:rsidRDefault="008B0D98" w:rsidP="008B0D98">
            <w:r>
              <w:t>Исключить из абзаца 6 пункта 5 слова «, получающего признание».</w:t>
            </w:r>
          </w:p>
        </w:tc>
        <w:tc>
          <w:tcPr>
            <w:tcW w:w="5073" w:type="dxa"/>
          </w:tcPr>
          <w:p w:rsidR="008B0D98" w:rsidRDefault="008B0D98" w:rsidP="007855C0">
            <w:pPr>
              <w:jc w:val="both"/>
            </w:pPr>
            <w:r>
              <w:t>Принято</w:t>
            </w:r>
          </w:p>
        </w:tc>
      </w:tr>
      <w:tr w:rsidR="00973A46" w:rsidRPr="00231E31" w:rsidTr="000A0B18">
        <w:tc>
          <w:tcPr>
            <w:tcW w:w="741" w:type="dxa"/>
          </w:tcPr>
          <w:p w:rsidR="00973A46" w:rsidRDefault="00C21460" w:rsidP="00540136">
            <w:r>
              <w:t>9</w:t>
            </w:r>
          </w:p>
        </w:tc>
        <w:tc>
          <w:tcPr>
            <w:tcW w:w="1635" w:type="dxa"/>
          </w:tcPr>
          <w:p w:rsidR="00973A46" w:rsidRDefault="00973A46" w:rsidP="0039131A">
            <w:pPr>
              <w:jc w:val="both"/>
            </w:pPr>
            <w:r>
              <w:t>Пункт 6</w:t>
            </w:r>
          </w:p>
        </w:tc>
        <w:tc>
          <w:tcPr>
            <w:tcW w:w="1843" w:type="dxa"/>
          </w:tcPr>
          <w:p w:rsidR="00973A46" w:rsidRDefault="00973A46" w:rsidP="00540136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973A46" w:rsidRDefault="00973A46" w:rsidP="00973A46">
            <w:r>
              <w:t>Пункт 6 изложить в следующей редакции:</w:t>
            </w:r>
          </w:p>
          <w:p w:rsidR="00973A46" w:rsidRPr="00973A46" w:rsidRDefault="00973A46" w:rsidP="00973A46">
            <w:pPr>
              <w:jc w:val="both"/>
            </w:pPr>
            <w:r>
              <w:t>«</w:t>
            </w:r>
            <w:r w:rsidRPr="00973A46">
              <w:t xml:space="preserve">При выполнении условий, предусмотренных пунктом 5 настоящих Правил, национальный орган организует проведение метрологической экспертизы в одном из метрологических институтов </w:t>
            </w:r>
            <w:r w:rsidRPr="00973A46">
              <w:rPr>
                <w:b/>
              </w:rPr>
              <w:t>(государственный научный метрологический центр)</w:t>
            </w:r>
            <w:r w:rsidRPr="00973A46">
              <w:t xml:space="preserve"> </w:t>
            </w:r>
            <w:r w:rsidRPr="00973A46">
              <w:rPr>
                <w:u w:val="single"/>
              </w:rPr>
              <w:t>или организаций, выполняющих функцию метрологических институтов</w:t>
            </w:r>
            <w:r w:rsidRPr="00973A46">
              <w:t xml:space="preserve"> государства-участника Соглашения.</w:t>
            </w:r>
            <w:r>
              <w:t>»</w:t>
            </w:r>
          </w:p>
          <w:p w:rsidR="00973A46" w:rsidRDefault="00973A46" w:rsidP="00540136"/>
        </w:tc>
        <w:tc>
          <w:tcPr>
            <w:tcW w:w="5073" w:type="dxa"/>
          </w:tcPr>
          <w:p w:rsidR="00973A46" w:rsidRDefault="008D2EA7" w:rsidP="007855C0">
            <w:pPr>
              <w:jc w:val="both"/>
            </w:pPr>
            <w:r>
              <w:t xml:space="preserve">Принято </w:t>
            </w:r>
            <w:r w:rsidR="007855C0">
              <w:t>частично в редакции: «</w:t>
            </w:r>
            <w:r w:rsidR="007855C0" w:rsidRPr="00973A46">
              <w:t xml:space="preserve">При выполнении условий, предусмотренных пунктом 5 настоящих Правил, национальный орган организует проведение метрологической экспертизы в одном из </w:t>
            </w:r>
            <w:r w:rsidR="007855C0" w:rsidRPr="007855C0">
              <w:rPr>
                <w:b/>
                <w:u w:val="single"/>
              </w:rPr>
              <w:t>национальных</w:t>
            </w:r>
            <w:r w:rsidR="007855C0">
              <w:t xml:space="preserve"> </w:t>
            </w:r>
            <w:r w:rsidR="007855C0" w:rsidRPr="00973A46">
              <w:t xml:space="preserve">метрологических институтов </w:t>
            </w:r>
            <w:r w:rsidR="007855C0" w:rsidRPr="007855C0">
              <w:t>или организаций, выполняющих функцию метрологических институтов</w:t>
            </w:r>
            <w:r w:rsidR="007855C0" w:rsidRPr="00973A46">
              <w:t xml:space="preserve"> государства-участника Соглашения.</w:t>
            </w:r>
            <w:r w:rsidR="007855C0">
              <w:t>»</w:t>
            </w:r>
          </w:p>
        </w:tc>
      </w:tr>
      <w:tr w:rsidR="000B15C1" w:rsidRPr="00231E31" w:rsidTr="000A0B18">
        <w:tc>
          <w:tcPr>
            <w:tcW w:w="741" w:type="dxa"/>
          </w:tcPr>
          <w:p w:rsidR="000B15C1" w:rsidRDefault="00C21460" w:rsidP="00540136">
            <w:r>
              <w:lastRenderedPageBreak/>
              <w:t>10</w:t>
            </w:r>
          </w:p>
        </w:tc>
        <w:tc>
          <w:tcPr>
            <w:tcW w:w="1635" w:type="dxa"/>
          </w:tcPr>
          <w:p w:rsidR="000B15C1" w:rsidRDefault="000B15C1" w:rsidP="0039131A">
            <w:pPr>
              <w:jc w:val="both"/>
            </w:pPr>
            <w:r>
              <w:t>Пункт 7, абзац 1</w:t>
            </w:r>
          </w:p>
        </w:tc>
        <w:tc>
          <w:tcPr>
            <w:tcW w:w="1843" w:type="dxa"/>
          </w:tcPr>
          <w:p w:rsidR="000B15C1" w:rsidRDefault="000B15C1" w:rsidP="000B042B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0B15C1" w:rsidRDefault="000B15C1" w:rsidP="00D140E7">
            <w:pPr>
              <w:jc w:val="both"/>
            </w:pPr>
            <w:r w:rsidRPr="000B15C1">
              <w:t>Слова  «</w:t>
            </w:r>
            <w:r w:rsidRPr="000B15C1">
              <w:rPr>
                <w:b/>
              </w:rPr>
              <w:t xml:space="preserve">пяти </w:t>
            </w:r>
            <w:r w:rsidRPr="000B15C1">
              <w:t xml:space="preserve">календарных дней» изложить в следующей редакции </w:t>
            </w:r>
            <w:r w:rsidRPr="000B15C1">
              <w:rPr>
                <w:b/>
              </w:rPr>
              <w:t xml:space="preserve">«пяти рабочих дней», </w:t>
            </w:r>
            <w:r w:rsidRPr="000B15C1">
              <w:t>и далее по тексту заменить слова</w:t>
            </w:r>
            <w:r w:rsidRPr="000B15C1">
              <w:rPr>
                <w:b/>
              </w:rPr>
              <w:t xml:space="preserve"> «календарные дни» </w:t>
            </w:r>
            <w:r w:rsidRPr="000B15C1">
              <w:t>на</w:t>
            </w:r>
            <w:r w:rsidRPr="000B15C1">
              <w:rPr>
                <w:b/>
              </w:rPr>
              <w:t xml:space="preserve"> «рабочие дни»</w:t>
            </w:r>
          </w:p>
        </w:tc>
        <w:tc>
          <w:tcPr>
            <w:tcW w:w="5073" w:type="dxa"/>
          </w:tcPr>
          <w:p w:rsidR="000B15C1" w:rsidRDefault="000B15C1" w:rsidP="00973A46">
            <w:pPr>
              <w:jc w:val="both"/>
            </w:pPr>
            <w:r>
              <w:t>Принято</w:t>
            </w:r>
          </w:p>
        </w:tc>
      </w:tr>
      <w:tr w:rsidR="000B15C1" w:rsidRPr="00231E31" w:rsidTr="000A0B18">
        <w:tc>
          <w:tcPr>
            <w:tcW w:w="741" w:type="dxa"/>
          </w:tcPr>
          <w:p w:rsidR="000B15C1" w:rsidRDefault="00D140E7" w:rsidP="00540136">
            <w:r>
              <w:t>11</w:t>
            </w:r>
          </w:p>
        </w:tc>
        <w:tc>
          <w:tcPr>
            <w:tcW w:w="1635" w:type="dxa"/>
          </w:tcPr>
          <w:p w:rsidR="000B15C1" w:rsidRDefault="000B15C1" w:rsidP="0039131A">
            <w:pPr>
              <w:jc w:val="both"/>
            </w:pPr>
            <w:r>
              <w:t>Пункт 7, абзац 2</w:t>
            </w:r>
          </w:p>
        </w:tc>
        <w:tc>
          <w:tcPr>
            <w:tcW w:w="1843" w:type="dxa"/>
          </w:tcPr>
          <w:p w:rsidR="000B15C1" w:rsidRDefault="000B15C1" w:rsidP="000B042B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0B15C1" w:rsidRPr="000B15C1" w:rsidRDefault="000B15C1" w:rsidP="000B15C1">
            <w:pPr>
              <w:jc w:val="both"/>
            </w:pPr>
            <w:r w:rsidRPr="000B15C1">
              <w:t>Изложить</w:t>
            </w:r>
            <w:r>
              <w:t xml:space="preserve"> абзац 2 пункта 7</w:t>
            </w:r>
            <w:r w:rsidRPr="000B15C1">
              <w:t xml:space="preserve"> в следующей редакции:</w:t>
            </w:r>
          </w:p>
          <w:p w:rsidR="000B15C1" w:rsidRDefault="000B15C1" w:rsidP="000B15C1">
            <w:pPr>
              <w:jc w:val="both"/>
            </w:pPr>
            <w:r w:rsidRPr="000B15C1">
              <w:t>«Стоимость работ по метрологической экспертизе не должна превышать стоимости</w:t>
            </w:r>
            <w:r>
              <w:t>,</w:t>
            </w:r>
            <w:r w:rsidRPr="000B15C1">
              <w:t xml:space="preserve"> определенной правилами, установленными национальным законодательством в области государственного регулирования обеспечения единства измерений, и согласованной Межгосударственным советом по стандартизации, метрологии и сертификации</w:t>
            </w:r>
            <w:r>
              <w:t>.</w:t>
            </w:r>
            <w:r w:rsidRPr="000B15C1">
              <w:t>»</w:t>
            </w:r>
          </w:p>
        </w:tc>
        <w:tc>
          <w:tcPr>
            <w:tcW w:w="5073" w:type="dxa"/>
          </w:tcPr>
          <w:p w:rsidR="000B15C1" w:rsidRPr="008F48E5" w:rsidRDefault="000B15C1" w:rsidP="00973A46">
            <w:pPr>
              <w:jc w:val="both"/>
            </w:pPr>
            <w:r w:rsidRPr="008F48E5">
              <w:t>Принято частично</w:t>
            </w:r>
            <w:r w:rsidR="008F48E5" w:rsidRPr="008F48E5">
              <w:t xml:space="preserve"> в следующей редакции: </w:t>
            </w:r>
            <w:r w:rsidR="008F48E5">
              <w:t>«</w:t>
            </w:r>
            <w:r w:rsidR="008F48E5" w:rsidRPr="008F48E5">
              <w:t>Стоимость работ по метрологической экспертизе не должна превышать стоимости, у</w:t>
            </w:r>
            <w:r w:rsidR="008F48E5" w:rsidRPr="008F48E5">
              <w:rPr>
                <w:b/>
              </w:rPr>
              <w:t>становленной</w:t>
            </w:r>
            <w:r w:rsidR="008F48E5" w:rsidRPr="008F48E5">
              <w:t xml:space="preserve"> </w:t>
            </w:r>
            <w:r w:rsidR="008F48E5" w:rsidRPr="008F48E5">
              <w:rPr>
                <w:b/>
              </w:rPr>
              <w:t>Межгосударственным советом по стандартизации, метрологии и сертификации, с учетом требований национального законодательства в области обеспечения единства измерений государств - участников Соглашения</w:t>
            </w:r>
            <w:r w:rsidR="008F48E5" w:rsidRPr="008F48E5">
              <w:t>.</w:t>
            </w:r>
            <w:r w:rsidR="008F48E5">
              <w:t>»</w:t>
            </w:r>
          </w:p>
        </w:tc>
      </w:tr>
      <w:tr w:rsidR="00C21460" w:rsidRPr="00231E31" w:rsidTr="000A0B18">
        <w:tc>
          <w:tcPr>
            <w:tcW w:w="741" w:type="dxa"/>
          </w:tcPr>
          <w:p w:rsidR="00C21460" w:rsidRDefault="00D140E7" w:rsidP="00540136">
            <w:r>
              <w:t>12</w:t>
            </w:r>
          </w:p>
        </w:tc>
        <w:tc>
          <w:tcPr>
            <w:tcW w:w="1635" w:type="dxa"/>
          </w:tcPr>
          <w:p w:rsidR="00C21460" w:rsidRDefault="00C21460" w:rsidP="0039131A">
            <w:pPr>
              <w:jc w:val="both"/>
            </w:pPr>
            <w:r>
              <w:t>Пункт 7, абзац 2</w:t>
            </w:r>
          </w:p>
        </w:tc>
        <w:tc>
          <w:tcPr>
            <w:tcW w:w="1843" w:type="dxa"/>
          </w:tcPr>
          <w:p w:rsidR="00C21460" w:rsidRDefault="00C21460" w:rsidP="000B042B">
            <w:r>
              <w:t>Министерство экономики Кыргызской Республики</w:t>
            </w:r>
          </w:p>
        </w:tc>
        <w:tc>
          <w:tcPr>
            <w:tcW w:w="5812" w:type="dxa"/>
          </w:tcPr>
          <w:p w:rsidR="00C21460" w:rsidRPr="000B15C1" w:rsidRDefault="00C21460" w:rsidP="00C21460">
            <w:pPr>
              <w:jc w:val="both"/>
            </w:pPr>
            <w:r w:rsidRPr="000B15C1">
              <w:t>Изложить</w:t>
            </w:r>
            <w:r>
              <w:t xml:space="preserve"> абзац 2 пункта 7</w:t>
            </w:r>
            <w:r w:rsidRPr="000B15C1">
              <w:t xml:space="preserve"> в следующей редакции:</w:t>
            </w:r>
          </w:p>
          <w:p w:rsidR="00C21460" w:rsidRPr="000B15C1" w:rsidRDefault="00C21460" w:rsidP="00C21460">
            <w:pPr>
              <w:jc w:val="both"/>
            </w:pPr>
            <w:r>
              <w:t xml:space="preserve">«Стоимость работ по метрологической экспертизе не должна превышать стоимости, установленной национальным законодательством в области государственного регулирования обеспечения единства измерений, и должна быть согласованной с Межгосударственным советом по стандартизации, метрологии и сертификации. Оплата этих работ осуществляется один раз.» </w:t>
            </w:r>
          </w:p>
        </w:tc>
        <w:tc>
          <w:tcPr>
            <w:tcW w:w="5073" w:type="dxa"/>
          </w:tcPr>
          <w:p w:rsidR="00C21460" w:rsidRDefault="00C21460" w:rsidP="00D71AE8">
            <w:pPr>
              <w:jc w:val="both"/>
            </w:pPr>
            <w:r w:rsidRPr="008F48E5">
              <w:t xml:space="preserve">Принято частично в следующей редакции: </w:t>
            </w:r>
            <w:r>
              <w:t>«</w:t>
            </w:r>
            <w:r w:rsidRPr="008F48E5">
              <w:t>Стоимость работ по метрологической экспертизе не должна превышать стоимости, у</w:t>
            </w:r>
            <w:r w:rsidRPr="008F48E5">
              <w:rPr>
                <w:b/>
              </w:rPr>
              <w:t>становленной</w:t>
            </w:r>
            <w:r w:rsidRPr="008F48E5">
              <w:t xml:space="preserve"> </w:t>
            </w:r>
            <w:r w:rsidRPr="008F48E5">
              <w:rPr>
                <w:b/>
              </w:rPr>
              <w:t>Межгосударственным советом по стандартизации, метрологии и сертификации, с учетом требований национального законодательства в области обеспечения единства измерений государств - участников Соглашения</w:t>
            </w:r>
            <w:r w:rsidRPr="008F48E5">
              <w:t>.</w:t>
            </w:r>
            <w:r>
              <w:t>»</w:t>
            </w:r>
          </w:p>
        </w:tc>
      </w:tr>
      <w:tr w:rsidR="000B15C1" w:rsidRPr="00231E31" w:rsidTr="000A0B18">
        <w:tc>
          <w:tcPr>
            <w:tcW w:w="741" w:type="dxa"/>
          </w:tcPr>
          <w:p w:rsidR="000B15C1" w:rsidRDefault="000B15C1" w:rsidP="00540136">
            <w:r>
              <w:t>1</w:t>
            </w:r>
            <w:r w:rsidR="00D140E7">
              <w:t>3</w:t>
            </w:r>
          </w:p>
        </w:tc>
        <w:tc>
          <w:tcPr>
            <w:tcW w:w="1635" w:type="dxa"/>
          </w:tcPr>
          <w:p w:rsidR="000B15C1" w:rsidRDefault="000B15C1" w:rsidP="0039131A">
            <w:pPr>
              <w:jc w:val="both"/>
            </w:pPr>
            <w:r>
              <w:t>Пункт 7</w:t>
            </w:r>
            <w:r w:rsidR="00C21460">
              <w:t>, абзац 2</w:t>
            </w:r>
          </w:p>
        </w:tc>
        <w:tc>
          <w:tcPr>
            <w:tcW w:w="1843" w:type="dxa"/>
          </w:tcPr>
          <w:p w:rsidR="000B15C1" w:rsidRDefault="000B15C1" w:rsidP="000B042B">
            <w:r>
              <w:t>Агентство «</w:t>
            </w:r>
            <w:proofErr w:type="spellStart"/>
            <w:r>
              <w:t>Узстандарт</w:t>
            </w:r>
            <w:proofErr w:type="spellEnd"/>
            <w:r>
              <w:t>»</w:t>
            </w:r>
          </w:p>
        </w:tc>
        <w:tc>
          <w:tcPr>
            <w:tcW w:w="5812" w:type="dxa"/>
          </w:tcPr>
          <w:p w:rsidR="000B15C1" w:rsidRPr="000B15C1" w:rsidRDefault="000B15C1" w:rsidP="000B15C1">
            <w:pPr>
              <w:jc w:val="both"/>
            </w:pPr>
            <w:r w:rsidRPr="000B15C1">
              <w:t>Изложить</w:t>
            </w:r>
            <w:r>
              <w:t xml:space="preserve"> абзац 2 пункта 7</w:t>
            </w:r>
            <w:r w:rsidRPr="000B15C1">
              <w:t xml:space="preserve"> в следующей редакции:</w:t>
            </w:r>
          </w:p>
          <w:p w:rsidR="000B15C1" w:rsidRDefault="000B15C1" w:rsidP="00D71AE8">
            <w:r w:rsidRPr="000B15C1">
              <w:t>«Стоимость работ по метрологической экспертизе не должна превышать стоимости</w:t>
            </w:r>
            <w:r>
              <w:t xml:space="preserve"> согласно</w:t>
            </w:r>
            <w:r w:rsidRPr="000B15C1">
              <w:t xml:space="preserve"> правил, установленны</w:t>
            </w:r>
            <w:r w:rsidR="00D71AE8">
              <w:t>х</w:t>
            </w:r>
            <w:r w:rsidRPr="000B15C1">
              <w:t xml:space="preserve"> национальным законодательством в области государственного регулирования обеспечения единства измерений</w:t>
            </w:r>
            <w:r>
              <w:t>.</w:t>
            </w:r>
            <w:r w:rsidRPr="000B15C1">
              <w:t>»</w:t>
            </w:r>
          </w:p>
        </w:tc>
        <w:tc>
          <w:tcPr>
            <w:tcW w:w="5073" w:type="dxa"/>
          </w:tcPr>
          <w:p w:rsidR="000B15C1" w:rsidRDefault="00D71AE8" w:rsidP="00D71AE8">
            <w:pPr>
              <w:jc w:val="both"/>
            </w:pPr>
            <w:r>
              <w:t xml:space="preserve">Отклонено. Стоимость работ по взаимному признанию должна быть единой для всех государств-участников Соглашения.  </w:t>
            </w:r>
          </w:p>
        </w:tc>
      </w:tr>
      <w:tr w:rsidR="00F16D5B" w:rsidRPr="00231E31" w:rsidTr="000A0B18">
        <w:tc>
          <w:tcPr>
            <w:tcW w:w="741" w:type="dxa"/>
          </w:tcPr>
          <w:p w:rsidR="00F16D5B" w:rsidRDefault="00F16D5B" w:rsidP="00540136">
            <w:r>
              <w:t>1</w:t>
            </w:r>
            <w:r w:rsidR="00D140E7">
              <w:t>4</w:t>
            </w:r>
          </w:p>
        </w:tc>
        <w:tc>
          <w:tcPr>
            <w:tcW w:w="1635" w:type="dxa"/>
          </w:tcPr>
          <w:p w:rsidR="00F16D5B" w:rsidRDefault="00512390" w:rsidP="0039131A">
            <w:pPr>
              <w:jc w:val="both"/>
            </w:pPr>
            <w:r>
              <w:t>Пункт 8</w:t>
            </w:r>
          </w:p>
        </w:tc>
        <w:tc>
          <w:tcPr>
            <w:tcW w:w="1843" w:type="dxa"/>
          </w:tcPr>
          <w:p w:rsidR="00F16D5B" w:rsidRDefault="00512390" w:rsidP="000B042B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512390" w:rsidRPr="000B15C1" w:rsidRDefault="00512390" w:rsidP="00512390">
            <w:pPr>
              <w:jc w:val="both"/>
            </w:pPr>
            <w:r w:rsidRPr="000B15C1">
              <w:t>Изложить</w:t>
            </w:r>
            <w:r>
              <w:t xml:space="preserve"> пункт 8</w:t>
            </w:r>
            <w:r w:rsidRPr="000B15C1">
              <w:t xml:space="preserve"> в следующей редакции:</w:t>
            </w:r>
          </w:p>
          <w:p w:rsidR="00512390" w:rsidRPr="00512390" w:rsidRDefault="00512390" w:rsidP="00512390">
            <w:pPr>
              <w:jc w:val="both"/>
            </w:pPr>
            <w:r w:rsidRPr="00512390">
              <w:t xml:space="preserve">«Исполнитель в срок, не превышающий 10 календарных дней со дня поступления оплаты от Заявителя, проводит  метрологическую экспертизу </w:t>
            </w:r>
            <w:r w:rsidRPr="00512390">
              <w:rPr>
                <w:b/>
              </w:rPr>
              <w:t xml:space="preserve">представленного комплекта документов на </w:t>
            </w:r>
            <w:r w:rsidRPr="00512390">
              <w:rPr>
                <w:b/>
              </w:rPr>
              <w:lastRenderedPageBreak/>
              <w:t>признание результатов испытаний и утверждения типа</w:t>
            </w:r>
            <w:r w:rsidRPr="00512390">
              <w:t xml:space="preserve"> средств измерений.</w:t>
            </w:r>
          </w:p>
          <w:p w:rsidR="00512390" w:rsidRPr="00512390" w:rsidRDefault="00512390" w:rsidP="00512390">
            <w:pPr>
              <w:ind w:firstLine="709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12390">
              <w:rPr>
                <w:rFonts w:eastAsiaTheme="minorHAnsi"/>
                <w:color w:val="000000"/>
                <w:lang w:eastAsia="en-US"/>
              </w:rPr>
              <w:t>При подготовке заключения Исполнитель проверяет соблюдение следующих условий:</w:t>
            </w:r>
          </w:p>
          <w:p w:rsidR="00512390" w:rsidRPr="00512390" w:rsidRDefault="00512390" w:rsidP="00512390">
            <w:pPr>
              <w:ind w:firstLine="459"/>
              <w:jc w:val="both"/>
            </w:pPr>
            <w:r w:rsidRPr="00512390">
              <w:t>- испытания средств измерений проведены имеющей полномочия в соответствии с национальным законодательством испытательной лабораторией (центром) государства-участника Соглашения;</w:t>
            </w:r>
          </w:p>
          <w:p w:rsidR="00512390" w:rsidRPr="00512390" w:rsidRDefault="00512390" w:rsidP="00512390">
            <w:pPr>
              <w:ind w:firstLine="459"/>
              <w:jc w:val="both"/>
            </w:pPr>
            <w:r w:rsidRPr="00512390">
              <w:t xml:space="preserve">- испытательная лаборатория (центр) имеет подтверждение </w:t>
            </w:r>
            <w:proofErr w:type="spellStart"/>
            <w:r w:rsidRPr="00512390">
              <w:t>прослеживаемости</w:t>
            </w:r>
            <w:proofErr w:type="spellEnd"/>
            <w:r w:rsidRPr="00512390">
              <w:t xml:space="preserve"> средств измерений к национальным эталонам в соответствии с требованиями МОЗМ, МКМВ;</w:t>
            </w:r>
          </w:p>
          <w:p w:rsidR="00512390" w:rsidRPr="00512390" w:rsidRDefault="00512390" w:rsidP="00512390">
            <w:pPr>
              <w:ind w:firstLine="459"/>
              <w:jc w:val="both"/>
            </w:pPr>
            <w:r w:rsidRPr="00512390">
              <w:t>- утверждение типа средства измерений осуществлено уполномоченным органом по метрологии (обеспечению единства измерений) государства-участника Соглашения в соответствии с национальным законодательством;</w:t>
            </w:r>
          </w:p>
          <w:p w:rsidR="00512390" w:rsidRPr="00512390" w:rsidRDefault="00512390" w:rsidP="00512390">
            <w:pPr>
              <w:ind w:firstLine="709"/>
              <w:jc w:val="both"/>
            </w:pPr>
          </w:p>
          <w:p w:rsidR="00512390" w:rsidRPr="00512390" w:rsidRDefault="00512390" w:rsidP="00512390">
            <w:pPr>
              <w:spacing w:after="200"/>
              <w:ind w:firstLine="459"/>
              <w:jc w:val="both"/>
            </w:pPr>
            <w:r w:rsidRPr="00512390">
              <w:t>- утверждение типа средства измерений  осуществлено национальным органом по метрологии (обеспечению единства измерений) государства-участника Соглашения в соответствии с национальным законодательством;</w:t>
            </w:r>
          </w:p>
          <w:p w:rsidR="00512390" w:rsidRPr="00512390" w:rsidRDefault="00512390" w:rsidP="00512390">
            <w:pPr>
              <w:ind w:firstLine="459"/>
              <w:jc w:val="both"/>
            </w:pPr>
            <w:r w:rsidRPr="00512390">
              <w:t>- информация об утвержденном типе  средства измерений размещена на официальном интернет-сайте национального органа по метрологии государства-участника Соглашения;</w:t>
            </w:r>
          </w:p>
          <w:p w:rsidR="00512390" w:rsidRPr="00512390" w:rsidRDefault="00512390" w:rsidP="00512390">
            <w:pPr>
              <w:ind w:firstLine="459"/>
              <w:jc w:val="both"/>
            </w:pPr>
            <w:r w:rsidRPr="00512390">
              <w:t xml:space="preserve">- поверка средства измерений, результаты которой требуется признать, осуществляется поверочной лабораторией государства-участника Соглашения, имеющей полномочия в соответствии с национальным законодательством на проведение </w:t>
            </w:r>
            <w:r w:rsidRPr="00512390">
              <w:lastRenderedPageBreak/>
              <w:t>поверки в объеме операций, предусмотренных методикой поверки для средства измерений.</w:t>
            </w:r>
          </w:p>
          <w:p w:rsidR="00512390" w:rsidRPr="00512390" w:rsidRDefault="00512390" w:rsidP="00512390">
            <w:pPr>
              <w:ind w:firstLine="459"/>
              <w:jc w:val="both"/>
            </w:pPr>
            <w:r w:rsidRPr="00512390">
              <w:t>- средство измерений соответствует обязательным техническим и метрологическим требованиям, предъявляемым к нему национальным законодательством в области обеспечения единства измерений государства-участника Соглашения, признающего результаты испытаний (при их наличии);</w:t>
            </w:r>
          </w:p>
          <w:p w:rsidR="00512390" w:rsidRPr="00512390" w:rsidRDefault="00512390" w:rsidP="00512390">
            <w:pPr>
              <w:ind w:firstLine="709"/>
              <w:jc w:val="both"/>
              <w:rPr>
                <w:rFonts w:eastAsiaTheme="minorHAnsi"/>
                <w:lang w:eastAsia="en-US"/>
              </w:rPr>
            </w:pPr>
            <w:r w:rsidRPr="00512390">
              <w:rPr>
                <w:rFonts w:eastAsiaTheme="minorHAnsi"/>
                <w:lang w:eastAsia="en-US"/>
              </w:rPr>
              <w:t xml:space="preserve">Исполнитель направляет в национальный орган </w:t>
            </w:r>
            <w:r w:rsidRPr="00512390">
              <w:t xml:space="preserve">по метрологии </w:t>
            </w:r>
            <w:r w:rsidRPr="00512390">
              <w:rPr>
                <w:rFonts w:eastAsiaTheme="minorHAnsi"/>
                <w:lang w:eastAsia="en-US"/>
              </w:rPr>
              <w:t>заключение о результатах метрологической экспертизы с рекомендацией о признании (непризнании) результатов утверждения типа и/или первичной поверки средства измерений, с соответствующими обоснованиями.</w:t>
            </w:r>
          </w:p>
          <w:p w:rsidR="00F16D5B" w:rsidRPr="000B15C1" w:rsidRDefault="00F16D5B" w:rsidP="000B15C1">
            <w:pPr>
              <w:jc w:val="both"/>
            </w:pPr>
          </w:p>
        </w:tc>
        <w:tc>
          <w:tcPr>
            <w:tcW w:w="5073" w:type="dxa"/>
          </w:tcPr>
          <w:p w:rsidR="00F16D5B" w:rsidRDefault="00512390" w:rsidP="00512390">
            <w:pPr>
              <w:jc w:val="both"/>
            </w:pPr>
            <w:r>
              <w:lastRenderedPageBreak/>
              <w:t xml:space="preserve">Отклонено. В данном пункте представлены этапы, необходимые для проведения метрологической экспертизы метрологическим институтом или организацией, выполняющей его функции, при  </w:t>
            </w:r>
            <w:r>
              <w:lastRenderedPageBreak/>
              <w:t>подготовке заключения о признании или непризнании результатов испытаний. В данном пункте акцентируется внимание на процедуре проведения метрологической экспертизы результатов испытаний, а не представленного комплекта документов на признание результатов испытаний и утверждения типа. Это суть разные процедуры.</w:t>
            </w:r>
            <w:r w:rsidR="00D30262">
              <w:t xml:space="preserve"> </w:t>
            </w:r>
            <w:r>
              <w:t xml:space="preserve"> </w:t>
            </w:r>
          </w:p>
        </w:tc>
      </w:tr>
      <w:tr w:rsidR="00C21460" w:rsidRPr="00231E31" w:rsidTr="000A0B18">
        <w:tc>
          <w:tcPr>
            <w:tcW w:w="741" w:type="dxa"/>
          </w:tcPr>
          <w:p w:rsidR="00C21460" w:rsidRDefault="00D140E7" w:rsidP="00540136">
            <w:r>
              <w:lastRenderedPageBreak/>
              <w:t>15</w:t>
            </w:r>
          </w:p>
        </w:tc>
        <w:tc>
          <w:tcPr>
            <w:tcW w:w="1635" w:type="dxa"/>
          </w:tcPr>
          <w:p w:rsidR="00C21460" w:rsidRDefault="00C21460" w:rsidP="0039131A">
            <w:pPr>
              <w:jc w:val="both"/>
            </w:pPr>
            <w:r>
              <w:t>Пункт 8, абзац 1</w:t>
            </w:r>
          </w:p>
        </w:tc>
        <w:tc>
          <w:tcPr>
            <w:tcW w:w="1843" w:type="dxa"/>
          </w:tcPr>
          <w:p w:rsidR="00C21460" w:rsidRDefault="00C21460" w:rsidP="000B042B">
            <w:r>
              <w:t>Министерство экономики Кыргызской Республики</w:t>
            </w:r>
          </w:p>
        </w:tc>
        <w:tc>
          <w:tcPr>
            <w:tcW w:w="5812" w:type="dxa"/>
          </w:tcPr>
          <w:p w:rsidR="00C21460" w:rsidRPr="00860CA8" w:rsidRDefault="00C21460" w:rsidP="00C21460">
            <w:pPr>
              <w:jc w:val="both"/>
            </w:pPr>
            <w:r>
              <w:t>Заменить в</w:t>
            </w:r>
            <w:r w:rsidRPr="00860CA8">
              <w:t xml:space="preserve"> абзац</w:t>
            </w:r>
            <w:r>
              <w:t>е</w:t>
            </w:r>
            <w:r w:rsidRPr="00860CA8">
              <w:t xml:space="preserve"> 1 пункта </w:t>
            </w:r>
            <w:r>
              <w:t>8 слова «получающего признание» на слова «получающих признание»</w:t>
            </w:r>
          </w:p>
          <w:p w:rsidR="00C21460" w:rsidRPr="00860CA8" w:rsidRDefault="00C21460" w:rsidP="00512390">
            <w:pPr>
              <w:jc w:val="both"/>
            </w:pPr>
          </w:p>
        </w:tc>
        <w:tc>
          <w:tcPr>
            <w:tcW w:w="5073" w:type="dxa"/>
          </w:tcPr>
          <w:p w:rsidR="00C21460" w:rsidRDefault="00C21460" w:rsidP="00AD1888">
            <w:pPr>
              <w:jc w:val="both"/>
            </w:pPr>
            <w:r>
              <w:t>Принято</w:t>
            </w:r>
          </w:p>
        </w:tc>
      </w:tr>
      <w:tr w:rsidR="00860CA8" w:rsidRPr="00231E31" w:rsidTr="000A0B18">
        <w:tc>
          <w:tcPr>
            <w:tcW w:w="741" w:type="dxa"/>
            <w:vMerge w:val="restart"/>
          </w:tcPr>
          <w:p w:rsidR="00860CA8" w:rsidRDefault="00860CA8" w:rsidP="00540136">
            <w:r>
              <w:t>1</w:t>
            </w:r>
            <w:r w:rsidR="00D140E7">
              <w:t>6</w:t>
            </w:r>
          </w:p>
        </w:tc>
        <w:tc>
          <w:tcPr>
            <w:tcW w:w="1635" w:type="dxa"/>
            <w:vMerge w:val="restart"/>
          </w:tcPr>
          <w:p w:rsidR="00860CA8" w:rsidRDefault="00860CA8" w:rsidP="0039131A">
            <w:pPr>
              <w:jc w:val="both"/>
            </w:pPr>
            <w:r>
              <w:t>Пункт 9, абзац 1</w:t>
            </w:r>
          </w:p>
        </w:tc>
        <w:tc>
          <w:tcPr>
            <w:tcW w:w="1843" w:type="dxa"/>
            <w:vMerge w:val="restart"/>
          </w:tcPr>
          <w:p w:rsidR="00860CA8" w:rsidRDefault="00860CA8" w:rsidP="000B042B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860CA8" w:rsidRPr="00860CA8" w:rsidRDefault="00860CA8" w:rsidP="00512390">
            <w:pPr>
              <w:jc w:val="both"/>
            </w:pPr>
            <w:r w:rsidRPr="00860CA8">
              <w:t>Изложить абзац 1 пункта 9 в следующей редакции:</w:t>
            </w:r>
          </w:p>
          <w:p w:rsidR="00860CA8" w:rsidRPr="00860CA8" w:rsidRDefault="00860CA8" w:rsidP="00860CA8">
            <w:pPr>
              <w:jc w:val="both"/>
            </w:pPr>
            <w:r w:rsidRPr="00860CA8">
              <w:t xml:space="preserve">«После слов «о </w:t>
            </w:r>
            <w:proofErr w:type="gramStart"/>
            <w:r w:rsidRPr="00860CA8">
              <w:t>признании  утверждения</w:t>
            </w:r>
            <w:proofErr w:type="gramEnd"/>
            <w:r w:rsidRPr="00860CA8">
              <w:t xml:space="preserve"> типа и..» дополнить «(или) </w:t>
            </w:r>
            <w:r w:rsidRPr="00860CA8">
              <w:rPr>
                <w:rFonts w:eastAsiaTheme="minorHAnsi"/>
                <w:lang w:eastAsia="en-US"/>
              </w:rPr>
              <w:t>первичной поверки</w:t>
            </w:r>
            <w:r w:rsidRPr="00860CA8">
              <w:t>».</w:t>
            </w:r>
          </w:p>
          <w:p w:rsidR="00860CA8" w:rsidRPr="00860CA8" w:rsidRDefault="00860CA8" w:rsidP="00860CA8">
            <w:pPr>
              <w:ind w:firstLine="709"/>
              <w:jc w:val="both"/>
            </w:pPr>
          </w:p>
        </w:tc>
        <w:tc>
          <w:tcPr>
            <w:tcW w:w="5073" w:type="dxa"/>
          </w:tcPr>
          <w:p w:rsidR="00860CA8" w:rsidRDefault="00C21460" w:rsidP="00AD1888">
            <w:pPr>
              <w:jc w:val="both"/>
            </w:pPr>
            <w:r>
              <w:t>Принято</w:t>
            </w:r>
            <w:r w:rsidR="003265D0">
              <w:t xml:space="preserve"> </w:t>
            </w:r>
          </w:p>
        </w:tc>
      </w:tr>
      <w:tr w:rsidR="00860CA8" w:rsidRPr="00231E31" w:rsidTr="000A0B18">
        <w:tc>
          <w:tcPr>
            <w:tcW w:w="741" w:type="dxa"/>
            <w:vMerge/>
          </w:tcPr>
          <w:p w:rsidR="00860CA8" w:rsidRDefault="00860CA8" w:rsidP="00540136"/>
        </w:tc>
        <w:tc>
          <w:tcPr>
            <w:tcW w:w="1635" w:type="dxa"/>
            <w:vMerge/>
          </w:tcPr>
          <w:p w:rsidR="00860CA8" w:rsidRDefault="00860CA8" w:rsidP="0039131A">
            <w:pPr>
              <w:jc w:val="both"/>
            </w:pPr>
          </w:p>
        </w:tc>
        <w:tc>
          <w:tcPr>
            <w:tcW w:w="1843" w:type="dxa"/>
            <w:vMerge/>
          </w:tcPr>
          <w:p w:rsidR="00860CA8" w:rsidRDefault="00860CA8" w:rsidP="000B042B"/>
        </w:tc>
        <w:tc>
          <w:tcPr>
            <w:tcW w:w="5812" w:type="dxa"/>
          </w:tcPr>
          <w:p w:rsidR="00860CA8" w:rsidRPr="00860CA8" w:rsidRDefault="00860CA8" w:rsidP="00860CA8">
            <w:pPr>
              <w:jc w:val="both"/>
            </w:pPr>
            <w:r w:rsidRPr="00860CA8">
              <w:t>Добавить абзац: «В случае признания метрологической аттестации СИ, в оригинале свидетельства (сертификата) ставится штамп регистрации национального реестра средств измерений</w:t>
            </w:r>
            <w:r>
              <w:t>.»</w:t>
            </w:r>
            <w:r w:rsidRPr="00860CA8">
              <w:t xml:space="preserve"> </w:t>
            </w:r>
          </w:p>
          <w:p w:rsidR="00860CA8" w:rsidRPr="00860CA8" w:rsidRDefault="00860CA8" w:rsidP="00512390">
            <w:pPr>
              <w:jc w:val="both"/>
            </w:pPr>
          </w:p>
        </w:tc>
        <w:tc>
          <w:tcPr>
            <w:tcW w:w="5073" w:type="dxa"/>
          </w:tcPr>
          <w:p w:rsidR="00860CA8" w:rsidRDefault="00860CA8" w:rsidP="00512390">
            <w:pPr>
              <w:jc w:val="both"/>
            </w:pPr>
            <w:r>
              <w:t>Принято. Дополнен пункт 15 Правил</w:t>
            </w:r>
          </w:p>
        </w:tc>
      </w:tr>
      <w:tr w:rsidR="00860CA8" w:rsidRPr="00231E31" w:rsidTr="000A0B18">
        <w:tc>
          <w:tcPr>
            <w:tcW w:w="741" w:type="dxa"/>
          </w:tcPr>
          <w:p w:rsidR="00860CA8" w:rsidRDefault="00273D61" w:rsidP="00540136">
            <w:r>
              <w:t>1</w:t>
            </w:r>
            <w:r w:rsidR="00D140E7">
              <w:t>7</w:t>
            </w:r>
          </w:p>
        </w:tc>
        <w:tc>
          <w:tcPr>
            <w:tcW w:w="1635" w:type="dxa"/>
          </w:tcPr>
          <w:p w:rsidR="00860CA8" w:rsidRDefault="00273D61" w:rsidP="0039131A">
            <w:pPr>
              <w:jc w:val="both"/>
            </w:pPr>
            <w:r>
              <w:t>Пункт 9 в целом</w:t>
            </w:r>
          </w:p>
        </w:tc>
        <w:tc>
          <w:tcPr>
            <w:tcW w:w="1843" w:type="dxa"/>
          </w:tcPr>
          <w:p w:rsidR="00860CA8" w:rsidRDefault="00273D61" w:rsidP="000B042B">
            <w:r>
              <w:t>Агентство «</w:t>
            </w:r>
            <w:proofErr w:type="spellStart"/>
            <w:r>
              <w:t>Узстандарт</w:t>
            </w:r>
            <w:proofErr w:type="spellEnd"/>
            <w:r>
              <w:t>»</w:t>
            </w:r>
          </w:p>
        </w:tc>
        <w:tc>
          <w:tcPr>
            <w:tcW w:w="5812" w:type="dxa"/>
          </w:tcPr>
          <w:p w:rsidR="00860CA8" w:rsidRDefault="00273D61" w:rsidP="00860CA8">
            <w:pPr>
              <w:jc w:val="both"/>
            </w:pPr>
            <w:r>
              <w:t>Дополнить пункт 9 новым абзацем в следующей редакции:</w:t>
            </w:r>
          </w:p>
          <w:p w:rsidR="00273D61" w:rsidRPr="00860CA8" w:rsidRDefault="00273D61" w:rsidP="00273D61">
            <w:pPr>
              <w:jc w:val="both"/>
            </w:pPr>
            <w:r>
              <w:t>«</w:t>
            </w:r>
            <w:proofErr w:type="spellStart"/>
            <w:r>
              <w:t>Межповерочный</w:t>
            </w:r>
            <w:proofErr w:type="spellEnd"/>
            <w:r>
              <w:t xml:space="preserve"> интервал средств измерений </w:t>
            </w:r>
            <w:r>
              <w:lastRenderedPageBreak/>
              <w:t>устанавливается в соответствии с законодательством национального органа, признающего результаты испытаний с целью утверждения типа, метрологической аттестации, первичной поверки средств измерений»</w:t>
            </w:r>
          </w:p>
        </w:tc>
        <w:tc>
          <w:tcPr>
            <w:tcW w:w="5073" w:type="dxa"/>
          </w:tcPr>
          <w:p w:rsidR="00860CA8" w:rsidRDefault="00273D61" w:rsidP="00273D61">
            <w:pPr>
              <w:jc w:val="both"/>
            </w:pPr>
            <w:r>
              <w:lastRenderedPageBreak/>
              <w:t xml:space="preserve">Отклонено. Не соответствует положениям Соглашения. Интервал между поверками устанавливается при утверждении типа по </w:t>
            </w:r>
            <w:r>
              <w:lastRenderedPageBreak/>
              <w:t xml:space="preserve">результатам испытаний. В случае признания результатов испытаний и утверждения типа признается и установленный для признаваемого средства измерений и </w:t>
            </w:r>
            <w:proofErr w:type="spellStart"/>
            <w:r>
              <w:t>межповерочный</w:t>
            </w:r>
            <w:proofErr w:type="spellEnd"/>
            <w:r>
              <w:t xml:space="preserve"> интервал</w:t>
            </w:r>
          </w:p>
        </w:tc>
      </w:tr>
      <w:tr w:rsidR="00C21460" w:rsidRPr="00231E31" w:rsidTr="000A0B18">
        <w:tc>
          <w:tcPr>
            <w:tcW w:w="741" w:type="dxa"/>
          </w:tcPr>
          <w:p w:rsidR="00C21460" w:rsidRDefault="00D140E7" w:rsidP="00540136">
            <w:r>
              <w:lastRenderedPageBreak/>
              <w:t>18</w:t>
            </w:r>
          </w:p>
        </w:tc>
        <w:tc>
          <w:tcPr>
            <w:tcW w:w="1635" w:type="dxa"/>
          </w:tcPr>
          <w:p w:rsidR="00C21460" w:rsidRDefault="00C21460" w:rsidP="0039131A">
            <w:pPr>
              <w:jc w:val="both"/>
            </w:pPr>
            <w:r>
              <w:t>Пункт 9, абзац 1</w:t>
            </w:r>
          </w:p>
        </w:tc>
        <w:tc>
          <w:tcPr>
            <w:tcW w:w="1843" w:type="dxa"/>
          </w:tcPr>
          <w:p w:rsidR="00C21460" w:rsidRDefault="00C21460" w:rsidP="000B042B">
            <w:r>
              <w:t>Министерство экономики Кыргызской Республики</w:t>
            </w:r>
          </w:p>
        </w:tc>
        <w:tc>
          <w:tcPr>
            <w:tcW w:w="5812" w:type="dxa"/>
          </w:tcPr>
          <w:p w:rsidR="00C21460" w:rsidRPr="00456CB1" w:rsidRDefault="00C21460" w:rsidP="00C21460">
            <w:pPr>
              <w:jc w:val="both"/>
            </w:pPr>
            <w:r>
              <w:t>Заменить в абзаце 1 пункта 9 слова «национального метрологического института» на слово «Исполнителя»</w:t>
            </w:r>
          </w:p>
        </w:tc>
        <w:tc>
          <w:tcPr>
            <w:tcW w:w="5073" w:type="dxa"/>
          </w:tcPr>
          <w:p w:rsidR="00C21460" w:rsidRDefault="00C21460" w:rsidP="00273D61">
            <w:pPr>
              <w:jc w:val="both"/>
            </w:pPr>
            <w:r>
              <w:t>Принято</w:t>
            </w:r>
          </w:p>
        </w:tc>
      </w:tr>
      <w:tr w:rsidR="00443133" w:rsidRPr="00231E31" w:rsidTr="000A0B18">
        <w:tc>
          <w:tcPr>
            <w:tcW w:w="741" w:type="dxa"/>
          </w:tcPr>
          <w:p w:rsidR="00443133" w:rsidRDefault="00456CB1" w:rsidP="00540136">
            <w:r>
              <w:t>1</w:t>
            </w:r>
            <w:r w:rsidR="00D140E7">
              <w:t>9</w:t>
            </w:r>
          </w:p>
        </w:tc>
        <w:tc>
          <w:tcPr>
            <w:tcW w:w="1635" w:type="dxa"/>
          </w:tcPr>
          <w:p w:rsidR="00443133" w:rsidRDefault="00456CB1" w:rsidP="0039131A">
            <w:pPr>
              <w:jc w:val="both"/>
            </w:pPr>
            <w:r>
              <w:t>Пункт 11</w:t>
            </w:r>
          </w:p>
        </w:tc>
        <w:tc>
          <w:tcPr>
            <w:tcW w:w="1843" w:type="dxa"/>
          </w:tcPr>
          <w:p w:rsidR="00443133" w:rsidRDefault="00456CB1" w:rsidP="000B042B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456CB1" w:rsidRPr="00456CB1" w:rsidRDefault="00456CB1" w:rsidP="00456CB1">
            <w:pPr>
              <w:jc w:val="both"/>
            </w:pPr>
            <w:r w:rsidRPr="00456CB1">
              <w:t xml:space="preserve">После слов «о </w:t>
            </w:r>
            <w:proofErr w:type="gramStart"/>
            <w:r w:rsidRPr="00456CB1">
              <w:t>признании  утверждения</w:t>
            </w:r>
            <w:proofErr w:type="gramEnd"/>
            <w:r w:rsidRPr="00456CB1">
              <w:t xml:space="preserve"> типа и..» дополнить </w:t>
            </w:r>
            <w:r w:rsidRPr="00456CB1">
              <w:rPr>
                <w:b/>
              </w:rPr>
              <w:t>«(или)</w:t>
            </w:r>
            <w:r w:rsidRPr="00456CB1">
              <w:rPr>
                <w:rFonts w:eastAsiaTheme="minorHAnsi"/>
                <w:lang w:eastAsia="en-US"/>
              </w:rPr>
              <w:t xml:space="preserve"> первичной поверки</w:t>
            </w:r>
            <w:r w:rsidRPr="00456CB1">
              <w:t>».</w:t>
            </w:r>
          </w:p>
          <w:p w:rsidR="00443133" w:rsidRDefault="00443133" w:rsidP="00860CA8">
            <w:pPr>
              <w:jc w:val="both"/>
            </w:pPr>
          </w:p>
        </w:tc>
        <w:tc>
          <w:tcPr>
            <w:tcW w:w="5073" w:type="dxa"/>
          </w:tcPr>
          <w:p w:rsidR="00443133" w:rsidRDefault="003265D0" w:rsidP="00C21460">
            <w:pPr>
              <w:jc w:val="both"/>
            </w:pPr>
            <w:r>
              <w:t xml:space="preserve">Принято </w:t>
            </w:r>
          </w:p>
        </w:tc>
      </w:tr>
      <w:tr w:rsidR="000E4487" w:rsidRPr="00231E31" w:rsidTr="000A0B18">
        <w:tc>
          <w:tcPr>
            <w:tcW w:w="741" w:type="dxa"/>
          </w:tcPr>
          <w:p w:rsidR="000E4487" w:rsidRDefault="00D140E7" w:rsidP="00540136">
            <w:r>
              <w:t>20</w:t>
            </w:r>
          </w:p>
        </w:tc>
        <w:tc>
          <w:tcPr>
            <w:tcW w:w="1635" w:type="dxa"/>
          </w:tcPr>
          <w:p w:rsidR="000E4487" w:rsidRDefault="000E4487" w:rsidP="0039131A">
            <w:pPr>
              <w:jc w:val="both"/>
            </w:pPr>
            <w:r>
              <w:t>Пункт 12</w:t>
            </w:r>
          </w:p>
        </w:tc>
        <w:tc>
          <w:tcPr>
            <w:tcW w:w="1843" w:type="dxa"/>
          </w:tcPr>
          <w:p w:rsidR="000E4487" w:rsidRDefault="000E4487" w:rsidP="000B042B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0E4487" w:rsidRDefault="000E4487" w:rsidP="000E4487">
            <w:pPr>
              <w:jc w:val="both"/>
            </w:pPr>
            <w:r w:rsidRPr="000E4487">
              <w:t>Исключить:</w:t>
            </w:r>
          </w:p>
          <w:p w:rsidR="000E4487" w:rsidRPr="000E4487" w:rsidRDefault="000E4487" w:rsidP="000E4487">
            <w:pPr>
              <w:jc w:val="both"/>
            </w:pPr>
            <w:r w:rsidRPr="000E4487">
              <w:t>«- копию акта испытаний на соответствие утвержденному типу (копию акта испытаний с целью внесения изменений, влияющих на метрологические характеристики средства измерений) или копию заключения метрологической экспертизы конструкторской и (или) технологической документации, оформленные в соответствии с национальным законодательством;</w:t>
            </w:r>
          </w:p>
          <w:p w:rsidR="000E4487" w:rsidRPr="000E4487" w:rsidRDefault="000E4487" w:rsidP="000E4487">
            <w:pPr>
              <w:ind w:firstLine="709"/>
              <w:jc w:val="both"/>
            </w:pPr>
            <w:r w:rsidRPr="000E4487">
              <w:t>- копию программы испытаний (при необходимости, если внесение изменений осуществлялось на основании испытаний);</w:t>
            </w:r>
          </w:p>
          <w:p w:rsidR="000E4487" w:rsidRPr="000E4487" w:rsidRDefault="000E4487" w:rsidP="000E4487">
            <w:pPr>
              <w:ind w:firstLine="709"/>
              <w:jc w:val="both"/>
            </w:pPr>
            <w:r w:rsidRPr="000E4487">
              <w:t>- копии протоколов испытаний (отчета об испытаниях) (при необходимости, если внесение изменений осуществлялось на основании испытаний)».</w:t>
            </w:r>
          </w:p>
          <w:p w:rsidR="000E4487" w:rsidRPr="00456CB1" w:rsidRDefault="000E4487" w:rsidP="00456CB1">
            <w:pPr>
              <w:jc w:val="both"/>
            </w:pPr>
          </w:p>
        </w:tc>
        <w:tc>
          <w:tcPr>
            <w:tcW w:w="5073" w:type="dxa"/>
          </w:tcPr>
          <w:p w:rsidR="000E4487" w:rsidRDefault="003265D0" w:rsidP="00273D61">
            <w:pPr>
              <w:jc w:val="both"/>
            </w:pPr>
            <w:r>
              <w:t>Принято частично. Исключено требование предоставления копий протоколов испытаний (отчетов об испытаниях).</w:t>
            </w:r>
          </w:p>
        </w:tc>
      </w:tr>
      <w:tr w:rsidR="000E4487" w:rsidRPr="00231E31" w:rsidTr="000A0B18">
        <w:tc>
          <w:tcPr>
            <w:tcW w:w="741" w:type="dxa"/>
          </w:tcPr>
          <w:p w:rsidR="000E4487" w:rsidRDefault="00D140E7" w:rsidP="00540136">
            <w:r>
              <w:t>21</w:t>
            </w:r>
          </w:p>
        </w:tc>
        <w:tc>
          <w:tcPr>
            <w:tcW w:w="1635" w:type="dxa"/>
          </w:tcPr>
          <w:p w:rsidR="000E4487" w:rsidRDefault="000E4487" w:rsidP="0039131A">
            <w:pPr>
              <w:jc w:val="both"/>
            </w:pPr>
            <w:r>
              <w:t>Пункт 13</w:t>
            </w:r>
          </w:p>
        </w:tc>
        <w:tc>
          <w:tcPr>
            <w:tcW w:w="1843" w:type="dxa"/>
          </w:tcPr>
          <w:p w:rsidR="000E4487" w:rsidRDefault="000E4487" w:rsidP="000B042B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0E4487" w:rsidRPr="000E4487" w:rsidRDefault="000E4487" w:rsidP="000E4487">
            <w:pPr>
              <w:jc w:val="both"/>
            </w:pPr>
            <w:r w:rsidRPr="000E4487">
              <w:t xml:space="preserve">Включить представление решения о внесении изменений в методику поверки и (или) об изменении интервала между поверками через уполномоченный орган государства-участника Соглашения, на </w:t>
            </w:r>
            <w:r w:rsidRPr="000E4487">
              <w:lastRenderedPageBreak/>
              <w:t>территории которого Заявитель осуществляет выпуск из производства средств измерений утвержденного типа. Данный факт создаст доверие к законности внесенных изменений</w:t>
            </w:r>
          </w:p>
        </w:tc>
        <w:tc>
          <w:tcPr>
            <w:tcW w:w="5073" w:type="dxa"/>
          </w:tcPr>
          <w:p w:rsidR="000E4487" w:rsidRPr="00EA2D1A" w:rsidRDefault="003265D0" w:rsidP="00EA2D1A">
            <w:pPr>
              <w:jc w:val="both"/>
            </w:pPr>
            <w:r>
              <w:lastRenderedPageBreak/>
              <w:t xml:space="preserve">Принято к сведению. Требует дополнительного обсуждения на </w:t>
            </w:r>
            <w:proofErr w:type="spellStart"/>
            <w:r>
              <w:t>НТКМетр</w:t>
            </w:r>
            <w:proofErr w:type="spellEnd"/>
          </w:p>
        </w:tc>
      </w:tr>
      <w:tr w:rsidR="006A525E" w:rsidRPr="00231E31" w:rsidTr="000A0B18">
        <w:tc>
          <w:tcPr>
            <w:tcW w:w="741" w:type="dxa"/>
          </w:tcPr>
          <w:p w:rsidR="006A525E" w:rsidRDefault="00D140E7" w:rsidP="00540136">
            <w:r>
              <w:lastRenderedPageBreak/>
              <w:t>22</w:t>
            </w:r>
          </w:p>
        </w:tc>
        <w:tc>
          <w:tcPr>
            <w:tcW w:w="1635" w:type="dxa"/>
          </w:tcPr>
          <w:p w:rsidR="006A525E" w:rsidRDefault="006A525E" w:rsidP="0039131A">
            <w:pPr>
              <w:jc w:val="both"/>
            </w:pPr>
            <w:r>
              <w:t>Пункт 15</w:t>
            </w:r>
          </w:p>
        </w:tc>
        <w:tc>
          <w:tcPr>
            <w:tcW w:w="1843" w:type="dxa"/>
          </w:tcPr>
          <w:p w:rsidR="006A525E" w:rsidRDefault="006A525E" w:rsidP="000B042B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6A525E" w:rsidRPr="006A525E" w:rsidRDefault="006A525E" w:rsidP="000E4487">
            <w:pPr>
              <w:jc w:val="both"/>
            </w:pPr>
            <w:r w:rsidRPr="006A525E">
              <w:t>Исключить абзац «Взимание платы, связанной с процедурой признания метрологической аттестации, не предусмотрено».</w:t>
            </w:r>
          </w:p>
        </w:tc>
        <w:tc>
          <w:tcPr>
            <w:tcW w:w="5073" w:type="dxa"/>
          </w:tcPr>
          <w:p w:rsidR="006A525E" w:rsidRDefault="006A525E" w:rsidP="00EA2D1A">
            <w:pPr>
              <w:jc w:val="both"/>
            </w:pPr>
            <w:r>
              <w:t>Принято</w:t>
            </w:r>
          </w:p>
        </w:tc>
      </w:tr>
    </w:tbl>
    <w:p w:rsidR="00D85BA4" w:rsidRDefault="00D85BA4"/>
    <w:p w:rsidR="00D140E7" w:rsidRDefault="00D140E7"/>
    <w:p w:rsidR="00D140E7" w:rsidRDefault="00D140E7"/>
    <w:sectPr w:rsidR="00D140E7" w:rsidSect="00CA1E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1E35"/>
    <w:rsid w:val="000612BB"/>
    <w:rsid w:val="000A0B18"/>
    <w:rsid w:val="000B15C1"/>
    <w:rsid w:val="000E4487"/>
    <w:rsid w:val="00162ED6"/>
    <w:rsid w:val="00173417"/>
    <w:rsid w:val="001E767E"/>
    <w:rsid w:val="00273D61"/>
    <w:rsid w:val="003265D0"/>
    <w:rsid w:val="0039131A"/>
    <w:rsid w:val="003D150E"/>
    <w:rsid w:val="00401731"/>
    <w:rsid w:val="00443133"/>
    <w:rsid w:val="00456CB1"/>
    <w:rsid w:val="00507657"/>
    <w:rsid w:val="00512390"/>
    <w:rsid w:val="00517916"/>
    <w:rsid w:val="00541781"/>
    <w:rsid w:val="006A525E"/>
    <w:rsid w:val="0072518D"/>
    <w:rsid w:val="007855C0"/>
    <w:rsid w:val="007963F8"/>
    <w:rsid w:val="007D685F"/>
    <w:rsid w:val="00860CA8"/>
    <w:rsid w:val="008961E2"/>
    <w:rsid w:val="008A4298"/>
    <w:rsid w:val="008B0D98"/>
    <w:rsid w:val="008D2EA7"/>
    <w:rsid w:val="008F48E5"/>
    <w:rsid w:val="00973A46"/>
    <w:rsid w:val="00A84363"/>
    <w:rsid w:val="00AD1888"/>
    <w:rsid w:val="00AD1E49"/>
    <w:rsid w:val="00AF5138"/>
    <w:rsid w:val="00BA1481"/>
    <w:rsid w:val="00C21460"/>
    <w:rsid w:val="00CA1E35"/>
    <w:rsid w:val="00CE0928"/>
    <w:rsid w:val="00CE47BF"/>
    <w:rsid w:val="00D140E7"/>
    <w:rsid w:val="00D30262"/>
    <w:rsid w:val="00D71AE8"/>
    <w:rsid w:val="00D85BA4"/>
    <w:rsid w:val="00DA4AF9"/>
    <w:rsid w:val="00DF4B8F"/>
    <w:rsid w:val="00E4734C"/>
    <w:rsid w:val="00EA2D1A"/>
    <w:rsid w:val="00ED7996"/>
    <w:rsid w:val="00F1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9E1DDE-8EEF-44CC-8E7A-EE061ACFB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1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5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2077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IvanVO</dc:creator>
  <cp:lastModifiedBy>Пользователь Windows</cp:lastModifiedBy>
  <cp:revision>14</cp:revision>
  <dcterms:created xsi:type="dcterms:W3CDTF">2017-01-08T12:10:00Z</dcterms:created>
  <dcterms:modified xsi:type="dcterms:W3CDTF">2018-04-26T06:11:00Z</dcterms:modified>
</cp:coreProperties>
</file>